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09EC" w:rsidRPr="005311D7" w:rsidRDefault="004679D9" w:rsidP="004679D9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5311D7">
        <w:rPr>
          <w:rFonts w:ascii="Times New Roman" w:hAnsi="Times New Roman" w:cs="Times New Roman"/>
          <w:color w:val="000099"/>
          <w:sz w:val="28"/>
          <w:szCs w:val="28"/>
        </w:rPr>
        <w:t>I. osnovna škola Čakovec</w:t>
      </w:r>
    </w:p>
    <w:p w:rsidR="004679D9" w:rsidRPr="005311D7" w:rsidRDefault="004679D9">
      <w:pPr>
        <w:rPr>
          <w:color w:val="000099"/>
        </w:rPr>
      </w:pPr>
    </w:p>
    <w:p w:rsidR="004679D9" w:rsidRDefault="004679D9"/>
    <w:p w:rsidR="004679D9" w:rsidRDefault="004679D9"/>
    <w:p w:rsidR="004679D9" w:rsidRDefault="004679D9"/>
    <w:p w:rsidR="004679D9" w:rsidRDefault="004679D9"/>
    <w:p w:rsidR="004679D9" w:rsidRDefault="004679D9"/>
    <w:p w:rsidR="004679D9" w:rsidRDefault="004679D9"/>
    <w:p w:rsidR="004679D9" w:rsidRDefault="004679D9"/>
    <w:p w:rsidR="004679D9" w:rsidRDefault="004679D9"/>
    <w:p w:rsidR="004679D9" w:rsidRDefault="004679D9"/>
    <w:p w:rsidR="004679D9" w:rsidRPr="005311D7" w:rsidRDefault="004679D9" w:rsidP="004679D9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5311D7">
        <w:rPr>
          <w:rFonts w:ascii="Times New Roman" w:hAnsi="Times New Roman" w:cs="Times New Roman"/>
          <w:b/>
          <w:bCs/>
          <w:color w:val="C00000"/>
          <w:sz w:val="32"/>
          <w:szCs w:val="32"/>
        </w:rPr>
        <w:t>ISTRAŽIVAČKI RAD - PRIRODNA BAŠTINA AUSTRALIJE</w:t>
      </w:r>
    </w:p>
    <w:p w:rsidR="004679D9" w:rsidRPr="005311D7" w:rsidRDefault="004679D9" w:rsidP="004679D9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Default="004679D9" w:rsidP="004679D9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679D9" w:rsidRPr="005311D7" w:rsidRDefault="004679D9" w:rsidP="004679D9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5311D7">
        <w:rPr>
          <w:rFonts w:ascii="Times New Roman" w:hAnsi="Times New Roman" w:cs="Times New Roman"/>
          <w:color w:val="000099"/>
          <w:sz w:val="28"/>
          <w:szCs w:val="28"/>
        </w:rPr>
        <w:t xml:space="preserve">Jelena Lesjak, 6.d                                                              Pribislavec, 15.6.2020.        </w:t>
      </w:r>
    </w:p>
    <w:p w:rsidR="004679D9" w:rsidRPr="005311D7" w:rsidRDefault="004679D9" w:rsidP="004679D9">
      <w:pPr>
        <w:rPr>
          <w:rFonts w:ascii="Times New Roman" w:hAnsi="Times New Roman" w:cs="Times New Roman"/>
          <w:color w:val="000099"/>
          <w:sz w:val="28"/>
          <w:szCs w:val="28"/>
        </w:rPr>
      </w:pPr>
    </w:p>
    <w:p w:rsidR="004679D9" w:rsidRPr="00CC1F76" w:rsidRDefault="004679D9" w:rsidP="004679D9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CC1F76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 xml:space="preserve">UVOD    </w:t>
      </w:r>
    </w:p>
    <w:p w:rsidR="004679D9" w:rsidRPr="00CC1F76" w:rsidRDefault="004679D9" w:rsidP="009E7C6E">
      <w:pPr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C1F76" w:rsidRPr="00CC1F76" w:rsidRDefault="00CC1F76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C1F76">
        <w:rPr>
          <w:rFonts w:ascii="Times New Roman" w:hAnsi="Times New Roman" w:cs="Times New Roman"/>
          <w:color w:val="000000"/>
          <w:sz w:val="32"/>
          <w:szCs w:val="32"/>
        </w:rPr>
        <w:t>Za ovaj istraživački rad informacije sam pronalazila na internetu. Prije nego li sam bilo što zapisala, provjeravala sam točnost informacija. Koristila sam se mnogim stranicama, od kojih su neke službene UNESCO-ove stranice. Istraživala sam nacionalne parkove, njihova obilježja, znamenitosti te biološku raznolikost tih parkova</w:t>
      </w:r>
      <w:r w:rsidR="00625C92">
        <w:rPr>
          <w:rFonts w:ascii="Times New Roman" w:hAnsi="Times New Roman" w:cs="Times New Roman"/>
          <w:color w:val="000000"/>
          <w:sz w:val="32"/>
          <w:szCs w:val="32"/>
        </w:rPr>
        <w:t xml:space="preserve"> u Australiji</w:t>
      </w:r>
      <w:r w:rsidRPr="00CC1F76">
        <w:rPr>
          <w:rFonts w:ascii="Times New Roman" w:hAnsi="Times New Roman" w:cs="Times New Roman"/>
          <w:color w:val="000000"/>
          <w:sz w:val="32"/>
          <w:szCs w:val="32"/>
        </w:rPr>
        <w:t>. Ovo je popis literature koju sam koristila:</w:t>
      </w:r>
    </w:p>
    <w:p w:rsidR="004679D9" w:rsidRPr="00CC1F76" w:rsidRDefault="00CC1F76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5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https://www.putokosvijeta.com/nacionalni-park-kakadu/</w:t>
        </w:r>
      </w:hyperlink>
      <w:r w:rsidR="008B2BB7"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5311D7" w:rsidRPr="00CC1F76" w:rsidRDefault="005311D7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6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https://www.britannica.com/place/Tasmanian-Wilderness</w:t>
        </w:r>
      </w:hyperlink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513932" w:rsidRPr="00CC1F76" w:rsidRDefault="00513932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7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https://www.ayersrockresort.com.au/uluru-and-kata-tjuta/uluru-and-kata-tjuta-national-park/uluru-and-kata-tjuta</w:t>
        </w:r>
      </w:hyperlink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F34A04" w:rsidRPr="00CC1F76" w:rsidRDefault="00F34A04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8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https://theaustralianalps.wordpress.com/the-alps-partnership/the-parks/kosciuszko-national-park/</w:t>
        </w:r>
      </w:hyperlink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F66DFA" w:rsidRPr="00CC1F76" w:rsidRDefault="00F66DFA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9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https://www.big4.com.au/caravan-parks/qld/sunshine-coast/caloundra-waterfront-holiday-park/whats-local/cooloola-great-sandy-national-park-56b2602e2cbcbe7073ada2af</w:t>
        </w:r>
      </w:hyperlink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F66DFA" w:rsidRPr="00CC1F76" w:rsidRDefault="00F66DFA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10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https://parks.des.qld.gov.au/parks/cooloola/about.html</w:t>
        </w:r>
      </w:hyperlink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9E7C6E" w:rsidRPr="00CC1F76" w:rsidRDefault="0090498A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11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https://www.westernaustralia.com/en/Attraction/Nambung_National_Park/56b266d92880253d74c4f03c#/</w:t>
        </w:r>
      </w:hyperlink>
    </w:p>
    <w:p w:rsidR="0090498A" w:rsidRPr="00CC1F76" w:rsidRDefault="0090498A" w:rsidP="009E7C6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hyperlink r:id="rId12" w:history="1">
        <w:r w:rsidR="009E7C6E"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https://www.visitmelbourne.com/regions/Great-Ocean-Road/Things-to-do/Nature-and-wildlife/National-parks-and-reserves/Port-Campbell-National-Park</w:t>
        </w:r>
      </w:hyperlink>
      <w:r w:rsidR="009E7C6E"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9E7C6E" w:rsidRDefault="00CC1F76" w:rsidP="004679D9">
      <w:pPr>
        <w:rPr>
          <w:rFonts w:ascii="Times New Roman" w:hAnsi="Times New Roman" w:cs="Times New Roman"/>
          <w:color w:val="000000"/>
          <w:sz w:val="32"/>
          <w:szCs w:val="32"/>
        </w:rPr>
      </w:pPr>
      <w:hyperlink r:id="rId13" w:history="1">
        <w:r w:rsidRPr="00CC1F76">
          <w:rPr>
            <w:rStyle w:val="Hiperveza"/>
            <w:rFonts w:ascii="Times New Roman" w:hAnsi="Times New Roman" w:cs="Times New Roman"/>
            <w:sz w:val="32"/>
            <w:szCs w:val="32"/>
          </w:rPr>
          <w:t>https://whc.unesco.org/en/list/154/</w:t>
        </w:r>
      </w:hyperlink>
      <w:r w:rsidRPr="00CC1F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0540C8" w:rsidRDefault="000540C8" w:rsidP="004679D9">
      <w:pPr>
        <w:rPr>
          <w:rFonts w:ascii="Times New Roman" w:hAnsi="Times New Roman" w:cs="Times New Roman"/>
          <w:color w:val="000000"/>
          <w:sz w:val="32"/>
          <w:szCs w:val="32"/>
        </w:rPr>
      </w:pPr>
      <w:hyperlink r:id="rId14" w:history="1">
        <w:r w:rsidRPr="006B715C">
          <w:rPr>
            <w:rStyle w:val="Hiperveza"/>
            <w:rFonts w:ascii="Times New Roman" w:hAnsi="Times New Roman" w:cs="Times New Roman"/>
            <w:sz w:val="32"/>
            <w:szCs w:val="32"/>
          </w:rPr>
          <w:t>https://www.theworldorbust.com/daintree-national-park-oldest-rainforest-on-earth/</w:t>
        </w:r>
      </w:hyperlink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0540C8" w:rsidRPr="00CC1F76" w:rsidRDefault="000540C8" w:rsidP="004679D9">
      <w:pPr>
        <w:rPr>
          <w:rFonts w:ascii="Times New Roman" w:hAnsi="Times New Roman" w:cs="Times New Roman"/>
          <w:color w:val="000000"/>
          <w:sz w:val="32"/>
          <w:szCs w:val="32"/>
        </w:rPr>
      </w:pPr>
      <w:hyperlink r:id="rId15" w:history="1">
        <w:r w:rsidRPr="006B715C">
          <w:rPr>
            <w:rStyle w:val="Hiperveza"/>
            <w:rFonts w:ascii="Times New Roman" w:hAnsi="Times New Roman" w:cs="Times New Roman"/>
            <w:sz w:val="32"/>
            <w:szCs w:val="32"/>
          </w:rPr>
          <w:t>https://daintreerainforesttour.com.au/attractions/daintree-national-park/</w:t>
        </w:r>
      </w:hyperlink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0540C8" w:rsidRDefault="000540C8" w:rsidP="004679D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679D9" w:rsidRPr="005311D7" w:rsidRDefault="004679D9" w:rsidP="004679D9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311D7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RAZRADA</w:t>
      </w:r>
    </w:p>
    <w:p w:rsidR="004679D9" w:rsidRPr="005311D7" w:rsidRDefault="004679D9" w:rsidP="004679D9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679D9" w:rsidRPr="005311D7" w:rsidRDefault="004679D9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1. fotografija- Nacionalni park Kakadu </w:t>
      </w:r>
    </w:p>
    <w:p w:rsidR="004679D9" w:rsidRPr="005311D7" w:rsidRDefault="00AB314E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11D7">
        <w:rPr>
          <w:rFonts w:ascii="Times New Roman" w:hAnsi="Times New Roman" w:cs="Times New Roman"/>
          <w:color w:val="002060"/>
          <w:sz w:val="28"/>
          <w:szCs w:val="28"/>
        </w:rPr>
        <w:t>Nacionalni park Kakadu nalazi se na krajnjem sjeveru Australije, na poluotoku Arnhemska zemlja. Površine je 20</w:t>
      </w:r>
      <w:r w:rsidR="0051393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>000 km</w:t>
      </w:r>
      <w:r w:rsidRPr="005311D7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 xml:space="preserve">2 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>te kroz njega teče rijeka</w:t>
      </w:r>
      <w:r w:rsidRPr="005311D7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 xml:space="preserve">  </w:t>
      </w:r>
      <w:proofErr w:type="spellStart"/>
      <w:r w:rsidRPr="00513932">
        <w:rPr>
          <w:rFonts w:ascii="Times New Roman" w:hAnsi="Times New Roman" w:cs="Times New Roman"/>
          <w:color w:val="002060"/>
          <w:sz w:val="28"/>
          <w:szCs w:val="28"/>
        </w:rPr>
        <w:t>South</w:t>
      </w:r>
      <w:proofErr w:type="spellEnd"/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13932">
        <w:rPr>
          <w:rFonts w:ascii="Times New Roman" w:hAnsi="Times New Roman" w:cs="Times New Roman"/>
          <w:color w:val="002060"/>
          <w:sz w:val="28"/>
          <w:szCs w:val="28"/>
        </w:rPr>
        <w:t>Alligator</w:t>
      </w:r>
      <w:proofErr w:type="spellEnd"/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. Mnogi turisti posjećuju ovaj park kako bi vidjeli krokodile, 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>slapov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e 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Jim </w:t>
      </w:r>
      <w:proofErr w:type="spellStart"/>
      <w:r w:rsidRPr="005311D7">
        <w:rPr>
          <w:rFonts w:ascii="Times New Roman" w:hAnsi="Times New Roman" w:cs="Times New Roman"/>
          <w:color w:val="002060"/>
          <w:sz w:val="28"/>
          <w:szCs w:val="28"/>
        </w:rPr>
        <w:t>Jim</w:t>
      </w:r>
      <w:proofErr w:type="spellEnd"/>
      <w:r w:rsidR="00455397"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klanac </w:t>
      </w:r>
      <w:proofErr w:type="spellStart"/>
      <w:r w:rsidRPr="005311D7">
        <w:rPr>
          <w:rFonts w:ascii="Times New Roman" w:hAnsi="Times New Roman" w:cs="Times New Roman"/>
          <w:color w:val="002060"/>
          <w:sz w:val="28"/>
          <w:szCs w:val="28"/>
        </w:rPr>
        <w:t>Barramundie</w:t>
      </w:r>
      <w:proofErr w:type="spellEnd"/>
      <w:r w:rsidR="00455397"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 te slike Aboridžina </w:t>
      </w:r>
      <w:r w:rsidR="00455397"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na stijeni u zemlji </w:t>
      </w:r>
      <w:proofErr w:type="spellStart"/>
      <w:r w:rsidR="00455397" w:rsidRPr="005311D7">
        <w:rPr>
          <w:rFonts w:ascii="Times New Roman" w:hAnsi="Times New Roman" w:cs="Times New Roman"/>
          <w:color w:val="002060"/>
          <w:sz w:val="28"/>
          <w:szCs w:val="28"/>
        </w:rPr>
        <w:t>Arnhem</w:t>
      </w:r>
      <w:proofErr w:type="spellEnd"/>
      <w:r w:rsidR="00455397"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455397" w:rsidRPr="005311D7" w:rsidRDefault="00455397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397" w:rsidRPr="005311D7" w:rsidRDefault="00455397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2. fotografija- </w:t>
      </w:r>
      <w:r w:rsidRPr="005311D7">
        <w:rPr>
          <w:rFonts w:ascii="Times New Roman" w:hAnsi="Times New Roman" w:cs="Times New Roman"/>
          <w:color w:val="002060"/>
          <w:sz w:val="28"/>
          <w:szCs w:val="28"/>
        </w:rPr>
        <w:t>Tasmanijska divljina</w:t>
      </w:r>
    </w:p>
    <w:p w:rsidR="00455397" w:rsidRPr="005311D7" w:rsidRDefault="008B2BB7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11D7">
        <w:rPr>
          <w:rFonts w:ascii="Times New Roman" w:hAnsi="Times New Roman" w:cs="Times New Roman"/>
          <w:color w:val="002060"/>
          <w:sz w:val="28"/>
          <w:szCs w:val="28"/>
        </w:rPr>
        <w:t>Tasmanijska divljina područje je koje zauzima oko 20</w:t>
      </w:r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>% površine Tasmanije. Dio je svjetske baštine zbog svoje vrlo značajne ekološke i kulturne važnosti. Tasmanijska divljina dom je mnogim ugroženim vrstama poput tasmanijskog vraga i t</w:t>
      </w:r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>asmanijsk</w:t>
      </w:r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>og</w:t>
      </w:r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>Huon</w:t>
      </w:r>
      <w:proofErr w:type="spellEnd"/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 bor</w:t>
      </w:r>
      <w:r w:rsidR="005311D7" w:rsidRPr="005311D7">
        <w:rPr>
          <w:rFonts w:ascii="Times New Roman" w:hAnsi="Times New Roman" w:cs="Times New Roman"/>
          <w:color w:val="002060"/>
          <w:sz w:val="28"/>
          <w:szCs w:val="28"/>
        </w:rPr>
        <w:t>a.</w:t>
      </w:r>
    </w:p>
    <w:p w:rsidR="005311D7" w:rsidRPr="005311D7" w:rsidRDefault="005311D7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11D7" w:rsidRDefault="005311D7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11D7">
        <w:rPr>
          <w:rFonts w:ascii="Times New Roman" w:hAnsi="Times New Roman" w:cs="Times New Roman"/>
          <w:color w:val="002060"/>
          <w:sz w:val="28"/>
          <w:szCs w:val="28"/>
        </w:rPr>
        <w:t xml:space="preserve">3. fotografija- </w:t>
      </w:r>
      <w:r>
        <w:rPr>
          <w:rFonts w:ascii="Times New Roman" w:hAnsi="Times New Roman" w:cs="Times New Roman"/>
          <w:color w:val="002060"/>
          <w:sz w:val="28"/>
          <w:szCs w:val="28"/>
        </w:rPr>
        <w:t>Uluru</w:t>
      </w:r>
      <w:r w:rsidR="003324BF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>Kata Tjuta</w:t>
      </w:r>
      <w:r w:rsidR="003324BF">
        <w:rPr>
          <w:rFonts w:ascii="Times New Roman" w:hAnsi="Times New Roman" w:cs="Times New Roman"/>
          <w:color w:val="002060"/>
          <w:sz w:val="28"/>
          <w:szCs w:val="28"/>
        </w:rPr>
        <w:t xml:space="preserve"> nacionalni park</w:t>
      </w:r>
    </w:p>
    <w:p w:rsidR="003324BF" w:rsidRDefault="003324BF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Uluru- Kata Tjuta nacionalni park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nalazi se na krajnjem jugu Sjevernog teritorija Australije. Kata Tjuta dom je više od 400 vrsta zavičajnih biljaka, a </w:t>
      </w:r>
      <w:r>
        <w:rPr>
          <w:rFonts w:ascii="Times New Roman" w:hAnsi="Times New Roman" w:cs="Times New Roman"/>
          <w:color w:val="002060"/>
          <w:sz w:val="28"/>
          <w:szCs w:val="28"/>
        </w:rPr>
        <w:t>Uluru je sveta stijena Aboridžinima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Uluru, nadmorske visine od otprilike 860 metara, je viši čak i od Eiffelovog tornja. </w:t>
      </w:r>
    </w:p>
    <w:p w:rsidR="00513932" w:rsidRDefault="00513932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13932" w:rsidRDefault="00513932" w:rsidP="00F66DFA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4. fotografija- </w:t>
      </w:r>
      <w:r w:rsidRPr="00513932">
        <w:rPr>
          <w:rFonts w:ascii="Times New Roman" w:hAnsi="Times New Roman" w:cs="Times New Roman"/>
          <w:color w:val="002060"/>
          <w:sz w:val="28"/>
          <w:szCs w:val="28"/>
        </w:rPr>
        <w:t>Nacionalni park Kosciuszko</w:t>
      </w:r>
    </w:p>
    <w:p w:rsidR="00F34A04" w:rsidRDefault="00513932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3932">
        <w:rPr>
          <w:rFonts w:ascii="Times New Roman" w:hAnsi="Times New Roman" w:cs="Times New Roman"/>
          <w:color w:val="002060"/>
          <w:sz w:val="28"/>
          <w:szCs w:val="28"/>
        </w:rPr>
        <w:t>Nacionalni park Kosciuszko</w:t>
      </w:r>
      <w:r w:rsidRPr="00513932">
        <w:rPr>
          <w:rFonts w:ascii="Times New Roman" w:hAnsi="Times New Roman" w:cs="Times New Roman"/>
          <w:color w:val="002060"/>
          <w:sz w:val="28"/>
          <w:szCs w:val="28"/>
        </w:rPr>
        <w:t xml:space="preserve"> nalazi se u Novom Južnom Walesu te se proteže preko Australskih alpa. Nacionalni park dobio je ime prema najvišem australskom vrhu, Kosciuszko, nadmorske visine 2 228 m. </w:t>
      </w:r>
      <w:r w:rsidR="00F34A04">
        <w:rPr>
          <w:rFonts w:ascii="Times New Roman" w:hAnsi="Times New Roman" w:cs="Times New Roman"/>
          <w:color w:val="002060"/>
          <w:sz w:val="28"/>
          <w:szCs w:val="28"/>
        </w:rPr>
        <w:t xml:space="preserve">Ovdje također žive vrlo ugrožene vrste poput </w:t>
      </w:r>
      <w:r w:rsidR="00F34A04" w:rsidRPr="00F34A04">
        <w:rPr>
          <w:rFonts w:ascii="Times New Roman" w:hAnsi="Times New Roman" w:cs="Times New Roman"/>
          <w:color w:val="002060"/>
          <w:sz w:val="28"/>
          <w:szCs w:val="28"/>
        </w:rPr>
        <w:t>planinsk</w:t>
      </w:r>
      <w:r w:rsidR="00F34A04">
        <w:rPr>
          <w:rFonts w:ascii="Times New Roman" w:hAnsi="Times New Roman" w:cs="Times New Roman"/>
          <w:color w:val="002060"/>
          <w:sz w:val="28"/>
          <w:szCs w:val="28"/>
        </w:rPr>
        <w:t>og</w:t>
      </w:r>
      <w:r w:rsidR="00F34A04" w:rsidRPr="00F34A0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34A04" w:rsidRPr="00F34A04">
        <w:rPr>
          <w:rFonts w:ascii="Times New Roman" w:hAnsi="Times New Roman" w:cs="Times New Roman"/>
          <w:color w:val="002060"/>
          <w:sz w:val="28"/>
          <w:szCs w:val="28"/>
        </w:rPr>
        <w:t>pigmej</w:t>
      </w:r>
      <w:proofErr w:type="spellEnd"/>
      <w:r w:rsidR="00F34A04" w:rsidRPr="00F34A0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34A04" w:rsidRPr="00F34A04">
        <w:rPr>
          <w:rFonts w:ascii="Times New Roman" w:hAnsi="Times New Roman" w:cs="Times New Roman"/>
          <w:color w:val="002060"/>
          <w:sz w:val="28"/>
          <w:szCs w:val="28"/>
        </w:rPr>
        <w:t>oposum</w:t>
      </w:r>
      <w:r w:rsidR="00F34A04">
        <w:rPr>
          <w:rFonts w:ascii="Times New Roman" w:hAnsi="Times New Roman" w:cs="Times New Roman"/>
          <w:color w:val="002060"/>
          <w:sz w:val="28"/>
          <w:szCs w:val="28"/>
        </w:rPr>
        <w:t>a</w:t>
      </w:r>
      <w:proofErr w:type="spellEnd"/>
      <w:r w:rsidR="00F34A04">
        <w:rPr>
          <w:rFonts w:ascii="Times New Roman" w:hAnsi="Times New Roman" w:cs="Times New Roman"/>
          <w:color w:val="002060"/>
          <w:sz w:val="28"/>
          <w:szCs w:val="28"/>
        </w:rPr>
        <w:t xml:space="preserve">, za kojeg se mislilo da će izumrijeti do 1966. </w:t>
      </w:r>
    </w:p>
    <w:p w:rsidR="009E7C6E" w:rsidRDefault="009E7C6E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A04" w:rsidRPr="00087F3F" w:rsidRDefault="00F34A04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F3F">
        <w:rPr>
          <w:rFonts w:ascii="Times New Roman" w:hAnsi="Times New Roman" w:cs="Times New Roman"/>
          <w:color w:val="002060"/>
          <w:sz w:val="28"/>
          <w:szCs w:val="28"/>
        </w:rPr>
        <w:t xml:space="preserve">5. fotografija- </w:t>
      </w:r>
      <w:r w:rsidRPr="00087F3F">
        <w:rPr>
          <w:rFonts w:ascii="Times New Roman" w:hAnsi="Times New Roman" w:cs="Times New Roman"/>
          <w:color w:val="002060"/>
          <w:sz w:val="28"/>
          <w:szCs w:val="28"/>
        </w:rPr>
        <w:t>Veliki pješ</w:t>
      </w:r>
      <w:r w:rsidR="00F66DFA">
        <w:rPr>
          <w:rFonts w:ascii="Times New Roman" w:hAnsi="Times New Roman" w:cs="Times New Roman"/>
          <w:color w:val="002060"/>
          <w:sz w:val="28"/>
          <w:szCs w:val="28"/>
        </w:rPr>
        <w:t>č</w:t>
      </w:r>
      <w:r w:rsidRPr="00087F3F">
        <w:rPr>
          <w:rFonts w:ascii="Times New Roman" w:hAnsi="Times New Roman" w:cs="Times New Roman"/>
          <w:color w:val="002060"/>
          <w:sz w:val="28"/>
          <w:szCs w:val="28"/>
        </w:rPr>
        <w:t>ani nacionalni park</w:t>
      </w:r>
    </w:p>
    <w:p w:rsidR="00513932" w:rsidRDefault="00F34A04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F3F">
        <w:rPr>
          <w:rFonts w:ascii="Times New Roman" w:hAnsi="Times New Roman" w:cs="Times New Roman"/>
          <w:color w:val="002060"/>
          <w:sz w:val="28"/>
          <w:szCs w:val="28"/>
        </w:rPr>
        <w:t>Veliki pješ</w:t>
      </w:r>
      <w:r w:rsidR="00F66DFA">
        <w:rPr>
          <w:rFonts w:ascii="Times New Roman" w:hAnsi="Times New Roman" w:cs="Times New Roman"/>
          <w:color w:val="002060"/>
          <w:sz w:val="28"/>
          <w:szCs w:val="28"/>
        </w:rPr>
        <w:t>č</w:t>
      </w:r>
      <w:r w:rsidRPr="00087F3F">
        <w:rPr>
          <w:rFonts w:ascii="Times New Roman" w:hAnsi="Times New Roman" w:cs="Times New Roman"/>
          <w:color w:val="002060"/>
          <w:sz w:val="28"/>
          <w:szCs w:val="28"/>
        </w:rPr>
        <w:t>ani nacionalni park</w:t>
      </w:r>
      <w:r w:rsidRPr="00087F3F">
        <w:rPr>
          <w:rFonts w:ascii="Times New Roman" w:hAnsi="Times New Roman" w:cs="Times New Roman"/>
          <w:color w:val="002060"/>
          <w:sz w:val="28"/>
          <w:szCs w:val="28"/>
        </w:rPr>
        <w:t xml:space="preserve"> nalazi se na </w:t>
      </w:r>
      <w:r w:rsidR="00087F3F">
        <w:rPr>
          <w:rFonts w:ascii="Times New Roman" w:hAnsi="Times New Roman" w:cs="Times New Roman"/>
          <w:color w:val="002060"/>
          <w:sz w:val="28"/>
          <w:szCs w:val="28"/>
        </w:rPr>
        <w:t>jugo</w:t>
      </w:r>
      <w:r w:rsidRPr="00087F3F">
        <w:rPr>
          <w:rFonts w:ascii="Times New Roman" w:hAnsi="Times New Roman" w:cs="Times New Roman"/>
          <w:color w:val="002060"/>
          <w:sz w:val="28"/>
          <w:szCs w:val="28"/>
        </w:rPr>
        <w:t xml:space="preserve">istoku </w:t>
      </w:r>
      <w:proofErr w:type="spellStart"/>
      <w:r w:rsidR="00F66DFA" w:rsidRPr="00F66DFA">
        <w:rPr>
          <w:rFonts w:ascii="Times New Roman" w:hAnsi="Times New Roman" w:cs="Times New Roman"/>
          <w:color w:val="002060"/>
          <w:sz w:val="28"/>
          <w:szCs w:val="28"/>
        </w:rPr>
        <w:t>Queenslanda</w:t>
      </w:r>
      <w:proofErr w:type="spellEnd"/>
      <w:r w:rsidR="00087F3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66DFA">
        <w:rPr>
          <w:rFonts w:ascii="Times New Roman" w:hAnsi="Times New Roman" w:cs="Times New Roman"/>
          <w:color w:val="002060"/>
          <w:sz w:val="28"/>
          <w:szCs w:val="28"/>
        </w:rPr>
        <w:t xml:space="preserve"> Masivne dine, strme padine obojenoga pijeska i velike oceanske plaže samo su neke od posebnosti ovog nacionalnog parka.</w:t>
      </w:r>
    </w:p>
    <w:p w:rsidR="0090498A" w:rsidRDefault="0090498A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6DFA" w:rsidRDefault="00F66DFA" w:rsidP="00F66DFA">
      <w:pPr>
        <w:jc w:val="both"/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6. fotografija</w:t>
      </w:r>
      <w:r w:rsidRPr="0090498A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90498A">
        <w:rPr>
          <w:rFonts w:ascii="Times New Roman" w:hAnsi="Times New Roman" w:cs="Times New Roman"/>
          <w:color w:val="002060"/>
          <w:sz w:val="28"/>
          <w:szCs w:val="28"/>
        </w:rPr>
        <w:t xml:space="preserve">Nacionalni park </w:t>
      </w:r>
      <w:proofErr w:type="spellStart"/>
      <w:r w:rsidRPr="0090498A">
        <w:rPr>
          <w:rFonts w:ascii="Times New Roman" w:hAnsi="Times New Roman" w:cs="Times New Roman"/>
          <w:color w:val="002060"/>
          <w:sz w:val="28"/>
          <w:szCs w:val="28"/>
        </w:rPr>
        <w:t>Nambung</w:t>
      </w:r>
      <w:proofErr w:type="spellEnd"/>
    </w:p>
    <w:p w:rsidR="00F66DFA" w:rsidRDefault="0090498A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0498A">
        <w:rPr>
          <w:rFonts w:ascii="Times New Roman" w:hAnsi="Times New Roman" w:cs="Times New Roman"/>
          <w:color w:val="002060"/>
          <w:sz w:val="28"/>
          <w:szCs w:val="28"/>
        </w:rPr>
        <w:t xml:space="preserve">Nacionalni park </w:t>
      </w:r>
      <w:proofErr w:type="spellStart"/>
      <w:r w:rsidRPr="0090498A">
        <w:rPr>
          <w:rFonts w:ascii="Times New Roman" w:hAnsi="Times New Roman" w:cs="Times New Roman"/>
          <w:color w:val="002060"/>
          <w:sz w:val="28"/>
          <w:szCs w:val="28"/>
        </w:rPr>
        <w:t>Nambung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nalazi se na jugozapadnoj obali Zapadne Australije, sjeverno od grada Pertha. Ovaj nacionalni park karakteriziraju veliki vapnenački stupovi koji se uzdižu iz pijeska. U ovom parku također se nalaze i bijele pješčane plaže savršene za plivanje. </w:t>
      </w:r>
    </w:p>
    <w:p w:rsidR="0090498A" w:rsidRDefault="0090498A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0498A" w:rsidRDefault="0090498A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7. fotografija- </w:t>
      </w:r>
      <w:r w:rsidRPr="0090498A">
        <w:rPr>
          <w:rFonts w:ascii="Times New Roman" w:hAnsi="Times New Roman" w:cs="Times New Roman"/>
          <w:color w:val="002060"/>
          <w:sz w:val="28"/>
          <w:szCs w:val="28"/>
        </w:rPr>
        <w:t xml:space="preserve">Nacionalni park Port </w:t>
      </w:r>
      <w:proofErr w:type="spellStart"/>
      <w:r w:rsidRPr="0090498A">
        <w:rPr>
          <w:rFonts w:ascii="Times New Roman" w:hAnsi="Times New Roman" w:cs="Times New Roman"/>
          <w:color w:val="002060"/>
          <w:sz w:val="28"/>
          <w:szCs w:val="28"/>
        </w:rPr>
        <w:t>Campbel</w:t>
      </w:r>
      <w:proofErr w:type="spellEnd"/>
    </w:p>
    <w:p w:rsidR="0090498A" w:rsidRDefault="009E7C6E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E7C6E">
        <w:rPr>
          <w:rFonts w:ascii="Times New Roman" w:hAnsi="Times New Roman" w:cs="Times New Roman"/>
          <w:color w:val="002060"/>
          <w:sz w:val="28"/>
          <w:szCs w:val="28"/>
        </w:rPr>
        <w:t xml:space="preserve">Nacionalni park Port </w:t>
      </w:r>
      <w:proofErr w:type="spellStart"/>
      <w:r w:rsidRPr="009E7C6E">
        <w:rPr>
          <w:rFonts w:ascii="Times New Roman" w:hAnsi="Times New Roman" w:cs="Times New Roman"/>
          <w:color w:val="002060"/>
          <w:sz w:val="28"/>
          <w:szCs w:val="28"/>
        </w:rPr>
        <w:t>Campbel</w:t>
      </w:r>
      <w:proofErr w:type="spellEnd"/>
      <w:r w:rsidRPr="009E7C6E">
        <w:rPr>
          <w:rFonts w:ascii="Times New Roman" w:hAnsi="Times New Roman" w:cs="Times New Roman"/>
          <w:color w:val="002060"/>
          <w:sz w:val="28"/>
          <w:szCs w:val="28"/>
        </w:rPr>
        <w:t xml:space="preserve"> nalazi se na samom jugu Australije, u Victoriji. </w:t>
      </w:r>
      <w:r w:rsidRPr="009E7C6E">
        <w:rPr>
          <w:rFonts w:ascii="Times New Roman" w:hAnsi="Times New Roman" w:cs="Times New Roman"/>
          <w:color w:val="002060"/>
          <w:sz w:val="28"/>
          <w:szCs w:val="28"/>
        </w:rPr>
        <w:t xml:space="preserve">Nacionalni park Port </w:t>
      </w:r>
      <w:proofErr w:type="spellStart"/>
      <w:r w:rsidRPr="009E7C6E">
        <w:rPr>
          <w:rFonts w:ascii="Times New Roman" w:hAnsi="Times New Roman" w:cs="Times New Roman"/>
          <w:color w:val="002060"/>
          <w:sz w:val="28"/>
          <w:szCs w:val="28"/>
        </w:rPr>
        <w:t>Campbel</w:t>
      </w:r>
      <w:proofErr w:type="spellEnd"/>
      <w:r w:rsidRPr="009E7C6E">
        <w:rPr>
          <w:rFonts w:ascii="Times New Roman" w:hAnsi="Times New Roman" w:cs="Times New Roman"/>
          <w:color w:val="002060"/>
          <w:sz w:val="28"/>
          <w:szCs w:val="28"/>
        </w:rPr>
        <w:t xml:space="preserve"> poznat je po ogromnim, fascinirajućim stijenama oblikovanih valovima.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E7C6E" w:rsidRDefault="009E7C6E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E7C6E" w:rsidRDefault="009E7C6E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8. fotografija- </w:t>
      </w:r>
      <w:r w:rsidRPr="009E7C6E">
        <w:rPr>
          <w:rFonts w:ascii="Times New Roman" w:hAnsi="Times New Roman" w:cs="Times New Roman"/>
          <w:color w:val="002060"/>
          <w:sz w:val="28"/>
          <w:szCs w:val="28"/>
        </w:rPr>
        <w:t>Veliki koraljni greben</w:t>
      </w:r>
    </w:p>
    <w:p w:rsidR="009E7C6E" w:rsidRDefault="009E7C6E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Veliki koraljni greben proteže se 2 300 km sjeveroistočnom obalom Australije. Na UNESCO- ovom je popisu svjetske baštine jer nigdje na svijetu ne postoji takvo ne</w:t>
      </w:r>
      <w:r w:rsidR="00CC1F76">
        <w:rPr>
          <w:rFonts w:ascii="Times New Roman" w:hAnsi="Times New Roman" w:cs="Times New Roman"/>
          <w:color w:val="002060"/>
          <w:sz w:val="28"/>
          <w:szCs w:val="28"/>
        </w:rPr>
        <w:t>što. Tamo živi preko 400 vrsta koralja i 1 500 vrsta riba. Vrlo je ugrožen globalnim zatopljenjem.</w:t>
      </w:r>
    </w:p>
    <w:p w:rsidR="009E7C6E" w:rsidRDefault="009E7C6E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1F76" w:rsidRDefault="00CC1F76" w:rsidP="00F66DFA">
      <w:pPr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CC1F76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ZAKLJUČAK</w:t>
      </w:r>
    </w:p>
    <w:p w:rsidR="000540C8" w:rsidRDefault="000540C8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753E4" w:rsidRDefault="000540C8" w:rsidP="00F66D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B3ACA" wp14:editId="4F0B35A4">
                <wp:simplePos x="0" y="0"/>
                <wp:positionH relativeFrom="column">
                  <wp:posOffset>1214755</wp:posOffset>
                </wp:positionH>
                <wp:positionV relativeFrom="paragraph">
                  <wp:posOffset>8570414</wp:posOffset>
                </wp:positionV>
                <wp:extent cx="5208905" cy="635"/>
                <wp:effectExtent l="0" t="0" r="0" b="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40C8" w:rsidRPr="000540C8" w:rsidRDefault="000540C8" w:rsidP="000540C8">
                            <w:pPr>
                              <w:pStyle w:val="Opisslike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0540C8">
                              <w:rPr>
                                <w:sz w:val="22"/>
                                <w:szCs w:val="22"/>
                              </w:rPr>
                              <w:t xml:space="preserve">Slika </w:t>
                            </w:r>
                            <w:r w:rsidRPr="000540C8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540C8">
                              <w:rPr>
                                <w:sz w:val="22"/>
                                <w:szCs w:val="22"/>
                              </w:rPr>
                              <w:instrText xml:space="preserve"> SEQ Slika \* ARABIC </w:instrText>
                            </w:r>
                            <w:r w:rsidRPr="000540C8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0540C8">
                              <w:rPr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Pr="000540C8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540C8">
                              <w:rPr>
                                <w:sz w:val="22"/>
                                <w:szCs w:val="22"/>
                              </w:rPr>
                              <w:t xml:space="preserve"> prašuma </w:t>
                            </w:r>
                            <w:proofErr w:type="spellStart"/>
                            <w:r w:rsidRPr="000540C8">
                              <w:rPr>
                                <w:sz w:val="22"/>
                                <w:szCs w:val="22"/>
                              </w:rPr>
                              <w:t>Daintree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B3ACA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95.65pt;margin-top:674.85pt;width:410.1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" stroked="f">
                <v:textbox style="mso-fit-shape-to-text:t" inset="0,0,0,0">
                  <w:txbxContent>
                    <w:p w:rsidR="000540C8" w:rsidRPr="000540C8" w:rsidRDefault="000540C8" w:rsidP="000540C8">
                      <w:pPr>
                        <w:pStyle w:val="Opisslike"/>
                        <w:rPr>
                          <w:noProof/>
                          <w:sz w:val="22"/>
                          <w:szCs w:val="22"/>
                        </w:rPr>
                      </w:pPr>
                      <w:r w:rsidRPr="000540C8">
                        <w:rPr>
                          <w:sz w:val="22"/>
                          <w:szCs w:val="22"/>
                        </w:rPr>
                        <w:t xml:space="preserve">Slika </w:t>
                      </w:r>
                      <w:r w:rsidRPr="000540C8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540C8">
                        <w:rPr>
                          <w:sz w:val="22"/>
                          <w:szCs w:val="22"/>
                        </w:rPr>
                        <w:instrText xml:space="preserve"> SEQ Slika \* ARABIC </w:instrText>
                      </w:r>
                      <w:r w:rsidRPr="000540C8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Pr="000540C8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0540C8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540C8">
                        <w:rPr>
                          <w:sz w:val="22"/>
                          <w:szCs w:val="22"/>
                        </w:rPr>
                        <w:t xml:space="preserve"> prašuma </w:t>
                      </w:r>
                      <w:proofErr w:type="spellStart"/>
                      <w:r w:rsidRPr="000540C8">
                        <w:rPr>
                          <w:sz w:val="22"/>
                          <w:szCs w:val="22"/>
                        </w:rPr>
                        <w:t>Daintree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EBBE6D" wp14:editId="51F53489">
                <wp:simplePos x="0" y="0"/>
                <wp:positionH relativeFrom="column">
                  <wp:posOffset>-521698</wp:posOffset>
                </wp:positionH>
                <wp:positionV relativeFrom="paragraph">
                  <wp:posOffset>4641850</wp:posOffset>
                </wp:positionV>
                <wp:extent cx="4352290" cy="635"/>
                <wp:effectExtent l="0" t="0" r="0" b="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40C8" w:rsidRPr="000540C8" w:rsidRDefault="000540C8" w:rsidP="000540C8">
                            <w:pPr>
                              <w:pStyle w:val="Opisslike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t xml:space="preserve">Slika </w:t>
                            </w:r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instrText xml:space="preserve"> SEQ Slika \* ARABIC </w:instrText>
                            </w:r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2060"/>
                                <w:sz w:val="22"/>
                                <w:szCs w:val="22"/>
                              </w:rPr>
                              <w:t>1</w:t>
                            </w:r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540C8">
                              <w:rPr>
                                <w:color w:val="002060"/>
                                <w:sz w:val="22"/>
                                <w:szCs w:val="22"/>
                              </w:rPr>
                              <w:t>kazuar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BBE6D" id="Tekstni okvir 3" o:spid="_x0000_s1027" type="#_x0000_t202" style="position:absolute;left:0;text-align:left;margin-left:-41.1pt;margin-top:365.5pt;width:342.7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" stroked="f">
                <v:textbox style="mso-fit-shape-to-text:t" inset="0,0,0,0">
                  <w:txbxContent>
                    <w:p w:rsidR="000540C8" w:rsidRPr="000540C8" w:rsidRDefault="000540C8" w:rsidP="000540C8">
                      <w:pPr>
                        <w:pStyle w:val="Opisslike"/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t xml:space="preserve">Slika </w:t>
                      </w:r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fldChar w:fldCharType="begin"/>
                      </w:r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instrText xml:space="preserve"> SEQ Slika \* ARABIC </w:instrText>
                      </w:r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color w:val="002060"/>
                          <w:sz w:val="22"/>
                          <w:szCs w:val="22"/>
                        </w:rPr>
                        <w:t>1</w:t>
                      </w:r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fldChar w:fldCharType="end"/>
                      </w:r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540C8">
                        <w:rPr>
                          <w:color w:val="002060"/>
                          <w:sz w:val="22"/>
                          <w:szCs w:val="22"/>
                        </w:rPr>
                        <w:t>kazuar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540C8">
        <w:drawing>
          <wp:anchor distT="0" distB="0" distL="114300" distR="114300" simplePos="0" relativeHeight="251659264" behindDoc="1" locked="0" layoutInCell="1" allowOverlap="1" wp14:anchorId="33816D1C">
            <wp:simplePos x="0" y="0"/>
            <wp:positionH relativeFrom="margin">
              <wp:posOffset>-521970</wp:posOffset>
            </wp:positionH>
            <wp:positionV relativeFrom="paragraph">
              <wp:posOffset>1892935</wp:posOffset>
            </wp:positionV>
            <wp:extent cx="4352902" cy="2901774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02" cy="290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0C8">
        <w:drawing>
          <wp:anchor distT="0" distB="0" distL="114300" distR="114300" simplePos="0" relativeHeight="251658240" behindDoc="1" locked="0" layoutInCell="1" allowOverlap="1" wp14:anchorId="0D7DD558">
            <wp:simplePos x="0" y="0"/>
            <wp:positionH relativeFrom="margin">
              <wp:posOffset>1214755</wp:posOffset>
            </wp:positionH>
            <wp:positionV relativeFrom="paragraph">
              <wp:posOffset>5272223</wp:posOffset>
            </wp:positionV>
            <wp:extent cx="5208995" cy="3477088"/>
            <wp:effectExtent l="0" t="0" r="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95" cy="347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Mislim da bi pri odlasku u Australiju trebalo posjetiti prašumu </w:t>
      </w:r>
      <w:proofErr w:type="spellStart"/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>Daintree</w:t>
      </w:r>
      <w:proofErr w:type="spellEnd"/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. To je nacionalni park koji se nalazi na istoku poluotoka Yorka. Površine </w:t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>1,200 km</w:t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2</w:t>
      </w:r>
      <w:r w:rsidR="00625C92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 xml:space="preserve"> </w:t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ovaj nacionalni park </w:t>
      </w:r>
      <w:r w:rsidR="00625C92">
        <w:rPr>
          <w:rFonts w:ascii="Times New Roman" w:hAnsi="Times New Roman" w:cs="Times New Roman"/>
          <w:color w:val="002060"/>
          <w:sz w:val="28"/>
          <w:szCs w:val="28"/>
        </w:rPr>
        <w:t xml:space="preserve">je </w:t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predivan. Dom je više od 430 vrsta ptica, 23 vrste reptila te mnogo različitih vrsta biljaka i drugih životinja. </w:t>
      </w:r>
      <w:proofErr w:type="spellStart"/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>Kazuari</w:t>
      </w:r>
      <w:proofErr w:type="spellEnd"/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australijski </w:t>
      </w:r>
      <w:proofErr w:type="spellStart"/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>lacelid</w:t>
      </w:r>
      <w:proofErr w:type="spellEnd"/>
      <w:r w:rsidR="00C91FAF" w:rsidRPr="000540C8">
        <w:rPr>
          <w:rFonts w:ascii="Times New Roman" w:hAnsi="Times New Roman" w:cs="Times New Roman"/>
          <w:color w:val="002060"/>
          <w:sz w:val="28"/>
          <w:szCs w:val="28"/>
        </w:rPr>
        <w:t>, vodeni zmajevi</w:t>
      </w:r>
      <w:r w:rsidRPr="000540C8">
        <w:rPr>
          <w:rFonts w:ascii="Times New Roman" w:hAnsi="Times New Roman" w:cs="Times New Roman"/>
          <w:color w:val="002060"/>
          <w:sz w:val="28"/>
          <w:szCs w:val="28"/>
        </w:rPr>
        <w:t xml:space="preserve">…- samo su neke od mnogobrojnih jedinstvenih životinja koje tamo žive.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Ovaj nacionalni park dobio je ime po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Daintree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rijeci koja njime prolazi. Također, ovo je jedna od najstarijih prašuma na planeti Zemlji. </w:t>
      </w:r>
    </w:p>
    <w:p w:rsidR="00C753E4" w:rsidRPr="00082A21" w:rsidRDefault="00C753E4" w:rsidP="00082A21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C753E4" w:rsidRPr="00082A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29AD"/>
    <w:multiLevelType w:val="hybridMultilevel"/>
    <w:tmpl w:val="F60E2EFC"/>
    <w:lvl w:ilvl="0" w:tplc="7D941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6328E"/>
    <w:multiLevelType w:val="hybridMultilevel"/>
    <w:tmpl w:val="76FC3254"/>
    <w:lvl w:ilvl="0" w:tplc="3BBC1F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D9"/>
    <w:rsid w:val="000540C8"/>
    <w:rsid w:val="00082A21"/>
    <w:rsid w:val="00087F3F"/>
    <w:rsid w:val="003324BF"/>
    <w:rsid w:val="00455397"/>
    <w:rsid w:val="004679D9"/>
    <w:rsid w:val="00513932"/>
    <w:rsid w:val="005311D7"/>
    <w:rsid w:val="00625C92"/>
    <w:rsid w:val="007509EC"/>
    <w:rsid w:val="008B2BB7"/>
    <w:rsid w:val="0090498A"/>
    <w:rsid w:val="009E7C6E"/>
    <w:rsid w:val="00AB314E"/>
    <w:rsid w:val="00C753E4"/>
    <w:rsid w:val="00C91FAF"/>
    <w:rsid w:val="00CC1F76"/>
    <w:rsid w:val="00F34A04"/>
    <w:rsid w:val="00F6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8EE99"/>
  <w15:chartTrackingRefBased/>
  <w15:docId w15:val="{4A313496-E16A-46E5-B29B-BCA5AB70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679D9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B2BB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B2BB7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0540C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australianalps.wordpress.com/the-alps-partnership/the-parks/kosciuszko-national-park/" TargetMode="External"/><Relationship Id="rId13" Type="http://schemas.openxmlformats.org/officeDocument/2006/relationships/hyperlink" Target="https://whc.unesco.org/en/list/154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yersrockresort.com.au/uluru-and-kata-tjuta/uluru-and-kata-tjuta-national-park/uluru-and-kata-tjuta" TargetMode="External"/><Relationship Id="rId12" Type="http://schemas.openxmlformats.org/officeDocument/2006/relationships/hyperlink" Target="https://www.visitmelbourne.com/regions/Great-Ocean-Road/Things-to-do/Nature-and-wildlife/National-parks-and-reserves/Port-Campbell-National-Park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s://www.britannica.com/place/Tasmanian-Wilderness" TargetMode="External"/><Relationship Id="rId11" Type="http://schemas.openxmlformats.org/officeDocument/2006/relationships/hyperlink" Target="https://www.westernaustralia.com/en/Attraction/Nambung_National_Park/56b266d92880253d74c4f03c#/" TargetMode="External"/><Relationship Id="rId5" Type="http://schemas.openxmlformats.org/officeDocument/2006/relationships/hyperlink" Target="https://www.putokosvijeta.com/nacionalni-park-kakadu/" TargetMode="External"/><Relationship Id="rId15" Type="http://schemas.openxmlformats.org/officeDocument/2006/relationships/hyperlink" Target="https://daintreerainforesttour.com.au/attractions/daintree-national-park/" TargetMode="External"/><Relationship Id="rId10" Type="http://schemas.openxmlformats.org/officeDocument/2006/relationships/hyperlink" Target="https://parks.des.qld.gov.au/parks/cooloola/about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ig4.com.au/caravan-parks/qld/sunshine-coast/caloundra-waterfront-holiday-park/whats-local/cooloola-great-sandy-national-park-56b2602e2cbcbe7073ada2af" TargetMode="External"/><Relationship Id="rId14" Type="http://schemas.openxmlformats.org/officeDocument/2006/relationships/hyperlink" Target="https://www.theworldorbust.com/daintree-national-park-oldest-rainforest-on-earth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LESJAK</dc:creator>
  <cp:keywords/>
  <dc:description/>
  <cp:lastModifiedBy>LESJAK</cp:lastModifiedBy>
  <cp:revision>2</cp:revision>
  <dcterms:created xsi:type="dcterms:W3CDTF">2020-06-15T07:42:00Z</dcterms:created>
  <dcterms:modified xsi:type="dcterms:W3CDTF">2020-06-15T13:32:00Z</dcterms:modified>
</cp:coreProperties>
</file>