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4C2F" w:rsidRPr="0013056B" w:rsidRDefault="00F94C2F" w:rsidP="00F94C2F">
      <w:pPr>
        <w:pStyle w:val="Bezproreda"/>
        <w:rPr>
          <w:rFonts w:cstheme="minorHAnsi"/>
          <w:i/>
          <w:color w:val="0070C0"/>
          <w:sz w:val="28"/>
          <w:szCs w:val="28"/>
        </w:rPr>
      </w:pPr>
      <w:r w:rsidRPr="0013056B">
        <w:rPr>
          <w:rFonts w:cstheme="minorHAnsi"/>
          <w:color w:val="0070C0"/>
          <w:sz w:val="28"/>
          <w:szCs w:val="28"/>
        </w:rPr>
        <w:t xml:space="preserve">Književnost i stvaralaštvo: </w:t>
      </w:r>
      <w:r w:rsidRPr="0013056B">
        <w:rPr>
          <w:rFonts w:cstheme="minorHAnsi"/>
          <w:color w:val="0070C0"/>
          <w:sz w:val="28"/>
          <w:szCs w:val="28"/>
        </w:rPr>
        <w:t>Sanja Lovrenčić, Kad je rijeka postala žuta</w:t>
      </w:r>
    </w:p>
    <w:p w:rsidR="00F94C2F" w:rsidRPr="0013056B" w:rsidRDefault="00F94C2F" w:rsidP="00F94C2F">
      <w:pPr>
        <w:pStyle w:val="Bezproreda"/>
        <w:rPr>
          <w:rFonts w:cstheme="minorHAnsi"/>
          <w:color w:val="0070C0"/>
          <w:sz w:val="28"/>
          <w:szCs w:val="28"/>
        </w:rPr>
      </w:pPr>
      <w:r w:rsidRPr="0013056B">
        <w:rPr>
          <w:rFonts w:cstheme="minorHAnsi"/>
          <w:color w:val="0070C0"/>
          <w:sz w:val="28"/>
          <w:szCs w:val="28"/>
        </w:rPr>
        <w:t xml:space="preserve">Jezik i komunikacija: </w:t>
      </w:r>
      <w:r w:rsidRPr="0013056B">
        <w:rPr>
          <w:rFonts w:cstheme="minorHAnsi"/>
          <w:color w:val="0070C0"/>
          <w:sz w:val="28"/>
          <w:szCs w:val="28"/>
        </w:rPr>
        <w:t>Stvaralačko prepričavanje</w:t>
      </w:r>
    </w:p>
    <w:p w:rsidR="00F94C2F" w:rsidRDefault="00F94C2F" w:rsidP="00F94C2F">
      <w:pPr>
        <w:rPr>
          <w:b/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34A5D00F" wp14:editId="582BA398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1581150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40" y="21326"/>
                <wp:lineTo x="21340" y="0"/>
                <wp:lineTo x="0" y="0"/>
              </wp:wrapPolygon>
            </wp:wrapThrough>
            <wp:docPr id="8" name="Picture 7" descr="Screenshot (2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shot (230)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9" t="13461" r="18500" b="4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69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1D2FD763" wp14:editId="4F66AA49">
            <wp:simplePos x="0" y="0"/>
            <wp:positionH relativeFrom="column">
              <wp:posOffset>1871980</wp:posOffset>
            </wp:positionH>
            <wp:positionV relativeFrom="paragraph">
              <wp:posOffset>261620</wp:posOffset>
            </wp:positionV>
            <wp:extent cx="158178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331" y="21326"/>
                <wp:lineTo x="21331" y="0"/>
                <wp:lineTo x="0" y="0"/>
              </wp:wrapPolygon>
            </wp:wrapThrough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87" t="19456" r="22447" b="14917"/>
                    <a:stretch/>
                  </pic:blipFill>
                  <pic:spPr>
                    <a:xfrm>
                      <a:off x="0" y="0"/>
                      <a:ext cx="158178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5500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309F8AA3" wp14:editId="73965A11">
            <wp:simplePos x="0" y="0"/>
            <wp:positionH relativeFrom="column">
              <wp:posOffset>3710305</wp:posOffset>
            </wp:positionH>
            <wp:positionV relativeFrom="paragraph">
              <wp:posOffset>252095</wp:posOffset>
            </wp:positionV>
            <wp:extent cx="1567815" cy="2103120"/>
            <wp:effectExtent l="0" t="0" r="0" b="0"/>
            <wp:wrapThrough wrapText="bothSides">
              <wp:wrapPolygon edited="0">
                <wp:start x="0" y="0"/>
                <wp:lineTo x="0" y="21326"/>
                <wp:lineTo x="21259" y="21326"/>
                <wp:lineTo x="2125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06" t="19456" r="22447" b="15106"/>
                    <a:stretch/>
                  </pic:blipFill>
                  <pic:spPr>
                    <a:xfrm>
                      <a:off x="0" y="0"/>
                      <a:ext cx="156781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Pr="00611E1F" w:rsidRDefault="00F94C2F" w:rsidP="00F94C2F">
      <w:pPr>
        <w:rPr>
          <w:sz w:val="24"/>
        </w:rPr>
      </w:pPr>
    </w:p>
    <w:p w:rsidR="00F94C2F" w:rsidRDefault="00F94C2F" w:rsidP="00F94C2F">
      <w:pPr>
        <w:rPr>
          <w:sz w:val="24"/>
        </w:rPr>
      </w:pPr>
    </w:p>
    <w:p w:rsidR="00F94C2F" w:rsidRDefault="00F94C2F" w:rsidP="00F94C2F">
      <w:pPr>
        <w:spacing w:line="360" w:lineRule="auto"/>
        <w:rPr>
          <w:b/>
          <w:sz w:val="24"/>
          <w:szCs w:val="24"/>
        </w:rPr>
      </w:pPr>
      <w:r w:rsidRPr="008163AB">
        <w:rPr>
          <w:b/>
          <w:sz w:val="24"/>
          <w:szCs w:val="24"/>
        </w:rPr>
        <w:t>Hrvatski jezik - Nastava na daljinu</w:t>
      </w:r>
    </w:p>
    <w:p w:rsidR="00F94C2F" w:rsidRPr="003446F7" w:rsidRDefault="00F94C2F" w:rsidP="001305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Razred: peti</w:t>
      </w:r>
    </w:p>
    <w:p w:rsidR="00F94C2F" w:rsidRDefault="00F94C2F" w:rsidP="0013056B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Broj sati nastave: 3</w:t>
      </w:r>
    </w:p>
    <w:p w:rsidR="00F94C2F" w:rsidRPr="00386F57" w:rsidRDefault="00F94C2F" w:rsidP="00F94C2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Nastavne jedinice: integracija književnoga ulomka </w:t>
      </w:r>
      <w:r w:rsidRPr="00F94C2F">
        <w:rPr>
          <w:rFonts w:cstheme="minorHAnsi"/>
          <w:sz w:val="24"/>
          <w:szCs w:val="24"/>
        </w:rPr>
        <w:t>Sanj</w:t>
      </w:r>
      <w:r w:rsidRPr="00F94C2F">
        <w:rPr>
          <w:rFonts w:cstheme="minorHAnsi"/>
          <w:sz w:val="24"/>
          <w:szCs w:val="24"/>
        </w:rPr>
        <w:t>e</w:t>
      </w:r>
      <w:r w:rsidRPr="00F94C2F">
        <w:rPr>
          <w:rFonts w:cstheme="minorHAnsi"/>
          <w:sz w:val="24"/>
          <w:szCs w:val="24"/>
        </w:rPr>
        <w:t xml:space="preserve"> Lovrenčić, </w:t>
      </w:r>
      <w:r w:rsidRPr="008F7644">
        <w:rPr>
          <w:rFonts w:cstheme="minorHAnsi"/>
          <w:i/>
          <w:iCs/>
          <w:sz w:val="24"/>
          <w:szCs w:val="24"/>
        </w:rPr>
        <w:t>Kad je rijeka postala žuta</w:t>
      </w:r>
      <w:r w:rsidRPr="00F94C2F">
        <w:rPr>
          <w:rFonts w:cstheme="minorHAnsi"/>
          <w:sz w:val="24"/>
          <w:szCs w:val="24"/>
        </w:rPr>
        <w:t xml:space="preserve"> i </w:t>
      </w:r>
      <w:r w:rsidRPr="00F94C2F">
        <w:rPr>
          <w:rFonts w:cstheme="minorHAnsi"/>
          <w:sz w:val="24"/>
          <w:szCs w:val="24"/>
        </w:rPr>
        <w:t>Stvaralačko</w:t>
      </w:r>
      <w:r w:rsidRPr="00F94C2F">
        <w:rPr>
          <w:rFonts w:cstheme="minorHAnsi"/>
          <w:sz w:val="24"/>
          <w:szCs w:val="24"/>
        </w:rPr>
        <w:t>ga</w:t>
      </w:r>
      <w:r w:rsidRPr="00F94C2F">
        <w:rPr>
          <w:rFonts w:cstheme="minorHAnsi"/>
          <w:sz w:val="24"/>
          <w:szCs w:val="24"/>
        </w:rPr>
        <w:t xml:space="preserve"> prepričavanj</w:t>
      </w:r>
      <w:r w:rsidRPr="00F94C2F">
        <w:rPr>
          <w:rFonts w:cstheme="minorHAnsi"/>
          <w:sz w:val="24"/>
          <w:szCs w:val="24"/>
        </w:rPr>
        <w:t>a</w:t>
      </w:r>
    </w:p>
    <w:p w:rsidR="00F94C2F" w:rsidRDefault="00F94C2F" w:rsidP="00F94C2F">
      <w:pPr>
        <w:spacing w:after="0"/>
        <w:rPr>
          <w:sz w:val="24"/>
          <w:szCs w:val="24"/>
        </w:rPr>
      </w:pPr>
    </w:p>
    <w:p w:rsidR="00F94C2F" w:rsidRDefault="00F94C2F" w:rsidP="00F94C2F">
      <w:pPr>
        <w:spacing w:after="0" w:line="360" w:lineRule="auto"/>
        <w:rPr>
          <w:b/>
          <w:i/>
          <w:sz w:val="24"/>
        </w:rPr>
      </w:pPr>
      <w:r>
        <w:rPr>
          <w:b/>
          <w:sz w:val="24"/>
          <w:szCs w:val="24"/>
        </w:rPr>
        <w:t xml:space="preserve">Nakon učenja udžbeničkih jedinica </w:t>
      </w:r>
      <w:r>
        <w:rPr>
          <w:b/>
          <w:i/>
          <w:sz w:val="24"/>
        </w:rPr>
        <w:t>učenik:</w:t>
      </w:r>
    </w:p>
    <w:p w:rsidR="00F94C2F" w:rsidRPr="00A5576B" w:rsidRDefault="00F94C2F" w:rsidP="00F94C2F">
      <w:pPr>
        <w:pStyle w:val="Odlomakpopisa"/>
        <w:numPr>
          <w:ilvl w:val="0"/>
          <w:numId w:val="1"/>
        </w:numPr>
        <w:spacing w:after="0" w:line="276" w:lineRule="auto"/>
        <w:rPr>
          <w:rFonts w:cstheme="minorHAnsi"/>
          <w:sz w:val="24"/>
          <w:szCs w:val="24"/>
        </w:rPr>
      </w:pPr>
      <w:r w:rsidRPr="00A5576B">
        <w:rPr>
          <w:rFonts w:cstheme="minorHAnsi"/>
          <w:sz w:val="24"/>
          <w:szCs w:val="24"/>
        </w:rPr>
        <w:t xml:space="preserve">komentira i obrazlaže vlastito razumijevanje književnoga teksta </w:t>
      </w:r>
    </w:p>
    <w:p w:rsidR="00F94C2F" w:rsidRPr="00A5576B" w:rsidRDefault="00F94C2F" w:rsidP="00F94C2F">
      <w:pPr>
        <w:pStyle w:val="Bezprored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A5576B">
        <w:rPr>
          <w:rFonts w:cstheme="minorHAnsi"/>
          <w:sz w:val="24"/>
          <w:szCs w:val="24"/>
        </w:rPr>
        <w:t>izražava vlastiti doživljaj književnoga teksta</w:t>
      </w:r>
    </w:p>
    <w:p w:rsidR="00F94C2F" w:rsidRPr="00A5576B" w:rsidRDefault="00F94C2F" w:rsidP="00F94C2F">
      <w:pPr>
        <w:pStyle w:val="Bezproreda"/>
        <w:numPr>
          <w:ilvl w:val="0"/>
          <w:numId w:val="1"/>
        </w:numPr>
        <w:spacing w:line="276" w:lineRule="auto"/>
        <w:rPr>
          <w:rFonts w:cstheme="minorHAnsi"/>
          <w:sz w:val="24"/>
          <w:szCs w:val="24"/>
        </w:rPr>
      </w:pPr>
      <w:r w:rsidRPr="00A5576B">
        <w:rPr>
          <w:rFonts w:eastAsia="Calibri" w:cstheme="minorHAnsi"/>
          <w:sz w:val="24"/>
          <w:szCs w:val="24"/>
          <w:lang w:val="en-US"/>
        </w:rPr>
        <w:t>p</w:t>
      </w:r>
      <w:r w:rsidRPr="00A5576B">
        <w:rPr>
          <w:rFonts w:eastAsia="Calibri" w:cstheme="minorHAnsi"/>
          <w:sz w:val="24"/>
          <w:szCs w:val="24"/>
          <w:lang w:val="en-US"/>
        </w:rPr>
        <w:t>repoznaje temeljna obilježja proznoga teksta, uočava strukturu proznoga teksta i tijek radnje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</w:rPr>
        <w:t>p</w:t>
      </w:r>
      <w:r w:rsidRPr="00A5576B">
        <w:rPr>
          <w:rFonts w:asciiTheme="minorHAnsi" w:eastAsia="Calibri" w:hAnsiTheme="minorHAnsi" w:cstheme="minorHAnsi"/>
          <w:lang w:val="en-US"/>
        </w:rPr>
        <w:t>rimjenjuje različite govorne činove i pripovijeda kronološki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</w:rPr>
        <w:t>definira</w:t>
      </w:r>
      <w:r>
        <w:rPr>
          <w:rFonts w:asciiTheme="minorHAnsi" w:hAnsiTheme="minorHAnsi" w:cstheme="minorHAnsi"/>
        </w:rPr>
        <w:t xml:space="preserve"> </w:t>
      </w:r>
      <w:r w:rsidRPr="00A5576B">
        <w:rPr>
          <w:rFonts w:asciiTheme="minorHAnsi" w:hAnsiTheme="minorHAnsi" w:cstheme="minorHAnsi"/>
        </w:rPr>
        <w:t xml:space="preserve">pojam </w:t>
      </w:r>
      <w:r w:rsidRPr="008F7644">
        <w:rPr>
          <w:rFonts w:asciiTheme="minorHAnsi" w:hAnsiTheme="minorHAnsi" w:cstheme="minorHAnsi"/>
          <w:bCs/>
          <w:i/>
          <w:iCs/>
        </w:rPr>
        <w:t>stvaralačko prepričavanje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  <w:bCs/>
        </w:rPr>
        <w:t xml:space="preserve"> </w:t>
      </w:r>
      <w:r w:rsidRPr="00A5576B">
        <w:rPr>
          <w:rFonts w:asciiTheme="minorHAnsi" w:hAnsiTheme="minorHAnsi" w:cstheme="minorHAnsi"/>
        </w:rPr>
        <w:t>izdv</w:t>
      </w:r>
      <w:r>
        <w:rPr>
          <w:rFonts w:asciiTheme="minorHAnsi" w:hAnsiTheme="minorHAnsi" w:cstheme="minorHAnsi"/>
        </w:rPr>
        <w:t xml:space="preserve">aja </w:t>
      </w:r>
      <w:r w:rsidRPr="00A5576B">
        <w:rPr>
          <w:rFonts w:asciiTheme="minorHAnsi" w:hAnsiTheme="minorHAnsi" w:cstheme="minorHAnsi"/>
        </w:rPr>
        <w:t>obilježja stvaralačkog</w:t>
      </w:r>
      <w:r w:rsidR="008F7644">
        <w:rPr>
          <w:rFonts w:asciiTheme="minorHAnsi" w:hAnsiTheme="minorHAnsi" w:cstheme="minorHAnsi"/>
        </w:rPr>
        <w:t>a</w:t>
      </w:r>
      <w:r w:rsidRPr="00A5576B">
        <w:rPr>
          <w:rFonts w:asciiTheme="minorHAnsi" w:hAnsiTheme="minorHAnsi" w:cstheme="minorHAnsi"/>
        </w:rPr>
        <w:t xml:space="preserve"> prepričavanja</w:t>
      </w:r>
    </w:p>
    <w:p w:rsidR="00A5576B" w:rsidRPr="00A5576B" w:rsidRDefault="00A5576B" w:rsidP="00A5576B">
      <w:pPr>
        <w:pStyle w:val="Default"/>
        <w:numPr>
          <w:ilvl w:val="0"/>
          <w:numId w:val="1"/>
        </w:numPr>
        <w:tabs>
          <w:tab w:val="left" w:pos="6735"/>
        </w:tabs>
        <w:rPr>
          <w:rFonts w:asciiTheme="minorHAnsi" w:hAnsiTheme="minorHAnsi" w:cstheme="minorHAnsi"/>
        </w:rPr>
      </w:pPr>
      <w:r w:rsidRPr="00A5576B">
        <w:rPr>
          <w:rFonts w:asciiTheme="minorHAnsi" w:hAnsiTheme="minorHAnsi" w:cstheme="minorHAnsi"/>
        </w:rPr>
        <w:t>samostalno uvoditi nove pojedinosti – likove ili događaj, a potom i likove i događaje</w:t>
      </w:r>
      <w:r>
        <w:rPr>
          <w:rFonts w:asciiTheme="minorHAnsi" w:hAnsiTheme="minorHAnsi" w:cstheme="minorHAnsi"/>
        </w:rPr>
        <w:t xml:space="preserve"> u stvaralačko prepričavanje.</w:t>
      </w:r>
    </w:p>
    <w:p w:rsidR="00F94C2F" w:rsidRPr="004C0B06" w:rsidRDefault="00F94C2F" w:rsidP="008F7644">
      <w:pPr>
        <w:pStyle w:val="Bezproreda"/>
        <w:spacing w:line="276" w:lineRule="auto"/>
        <w:rPr>
          <w:sz w:val="24"/>
          <w:szCs w:val="24"/>
        </w:rPr>
      </w:pPr>
    </w:p>
    <w:p w:rsidR="00F94C2F" w:rsidRDefault="00F94C2F" w:rsidP="00F94C2F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Dragi učeniče, draga učenice,</w:t>
      </w:r>
    </w:p>
    <w:p w:rsidR="00F94C2F" w:rsidRPr="003B3F51" w:rsidRDefault="00F94C2F" w:rsidP="00F94C2F">
      <w:pPr>
        <w:spacing w:after="0" w:line="276" w:lineRule="auto"/>
        <w:rPr>
          <w:sz w:val="24"/>
        </w:rPr>
      </w:pPr>
      <w:r w:rsidRPr="003B3F51">
        <w:rPr>
          <w:sz w:val="24"/>
          <w:szCs w:val="24"/>
        </w:rPr>
        <w:t>pažljivo čitaj upute u zadatc</w:t>
      </w:r>
      <w:r>
        <w:rPr>
          <w:sz w:val="24"/>
          <w:szCs w:val="24"/>
        </w:rPr>
        <w:t>ima. Aktivnosti su planirane za 3 nastavna sata</w:t>
      </w:r>
      <w:r w:rsidRPr="003B3F51">
        <w:rPr>
          <w:sz w:val="24"/>
          <w:szCs w:val="24"/>
        </w:rPr>
        <w:t xml:space="preserve">. Tako ih i raspodijeli. Planiraj vrijeme za svaku pojedinu aktivnost. Obavljene zadatke </w:t>
      </w:r>
      <w:r>
        <w:rPr>
          <w:sz w:val="24"/>
          <w:szCs w:val="24"/>
        </w:rPr>
        <w:t xml:space="preserve">pošalji </w:t>
      </w:r>
      <w:r w:rsidRPr="003B3F51">
        <w:rPr>
          <w:sz w:val="24"/>
          <w:szCs w:val="24"/>
        </w:rPr>
        <w:t>svojemu učitelju / svojoj učiteljici na dogovoreno</w:t>
      </w:r>
      <w:r>
        <w:rPr>
          <w:sz w:val="24"/>
          <w:szCs w:val="24"/>
        </w:rPr>
        <w:t xml:space="preserve"> mjesto i u dogovoreno vrijeme kad završiš sve aktivnosti.</w:t>
      </w:r>
    </w:p>
    <w:p w:rsidR="00F94C2F" w:rsidRDefault="00F94C2F" w:rsidP="00F94C2F">
      <w:pPr>
        <w:rPr>
          <w:b/>
          <w:sz w:val="24"/>
          <w:szCs w:val="24"/>
        </w:rPr>
      </w:pPr>
      <w:r>
        <w:rPr>
          <w:b/>
          <w:sz w:val="24"/>
          <w:szCs w:val="24"/>
        </w:rPr>
        <w:t>REZULTATI UČENJA</w:t>
      </w:r>
    </w:p>
    <w:p w:rsidR="00F94C2F" w:rsidRPr="006B5B21" w:rsidRDefault="00F94C2F" w:rsidP="00F94C2F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Udžbeničke jedinice </w:t>
      </w:r>
      <w:r w:rsidR="0049203B" w:rsidRPr="00F94C2F">
        <w:rPr>
          <w:rFonts w:cstheme="minorHAnsi"/>
          <w:sz w:val="24"/>
          <w:szCs w:val="24"/>
        </w:rPr>
        <w:t>Sanj</w:t>
      </w:r>
      <w:r w:rsidR="0049203B">
        <w:rPr>
          <w:rFonts w:cstheme="minorHAnsi"/>
          <w:sz w:val="24"/>
          <w:szCs w:val="24"/>
        </w:rPr>
        <w:t>a</w:t>
      </w:r>
      <w:r w:rsidR="0049203B" w:rsidRPr="00F94C2F">
        <w:rPr>
          <w:rFonts w:cstheme="minorHAnsi"/>
          <w:sz w:val="24"/>
          <w:szCs w:val="24"/>
        </w:rPr>
        <w:t xml:space="preserve"> Lovrenčić, </w:t>
      </w:r>
      <w:r w:rsidR="0049203B" w:rsidRPr="0049203B">
        <w:rPr>
          <w:rFonts w:cstheme="minorHAnsi"/>
          <w:i/>
          <w:iCs/>
          <w:sz w:val="24"/>
          <w:szCs w:val="24"/>
        </w:rPr>
        <w:t>Kad je rijeka postala žuta</w:t>
      </w:r>
      <w:r w:rsidR="0049203B" w:rsidRPr="00F94C2F">
        <w:rPr>
          <w:rFonts w:cstheme="minorHAnsi"/>
          <w:sz w:val="24"/>
          <w:szCs w:val="24"/>
        </w:rPr>
        <w:t xml:space="preserve"> i Stvaralačko prepričavanj</w:t>
      </w:r>
      <w:r w:rsidR="00A5576B">
        <w:rPr>
          <w:rFonts w:cstheme="minorHAnsi"/>
          <w:sz w:val="24"/>
          <w:szCs w:val="24"/>
        </w:rPr>
        <w:t xml:space="preserve">e </w:t>
      </w:r>
      <w:r>
        <w:rPr>
          <w:sz w:val="24"/>
          <w:szCs w:val="24"/>
        </w:rPr>
        <w:t>svladao/svladala si ako sve zadatke riješiš i pošalješ učitelju</w:t>
      </w:r>
      <w:r w:rsidR="008F7644">
        <w:rPr>
          <w:sz w:val="24"/>
          <w:szCs w:val="24"/>
        </w:rPr>
        <w:t>/učiteljici</w:t>
      </w:r>
      <w:r>
        <w:rPr>
          <w:sz w:val="24"/>
          <w:szCs w:val="24"/>
        </w:rPr>
        <w:t xml:space="preserve"> na dogovoreno mjesto.</w:t>
      </w:r>
    </w:p>
    <w:p w:rsidR="00F94C2F" w:rsidRDefault="00F94C2F" w:rsidP="00F94C2F">
      <w:pPr>
        <w:rPr>
          <w:rFonts w:cstheme="minorHAnsi"/>
          <w:i/>
          <w:iCs/>
          <w:color w:val="2E74B5" w:themeColor="accent5" w:themeShade="BF"/>
          <w:sz w:val="24"/>
          <w:szCs w:val="24"/>
        </w:rPr>
      </w:pPr>
      <w:r w:rsidRPr="00A55122">
        <w:rPr>
          <w:color w:val="0070C0"/>
          <w:sz w:val="24"/>
          <w:szCs w:val="24"/>
        </w:rPr>
        <w:lastRenderedPageBreak/>
        <w:t xml:space="preserve">1. SAT – KNJIŽEVNOST I STVARALAŠTVO: </w:t>
      </w:r>
      <w:r w:rsidR="00A5576B" w:rsidRPr="00A5576B">
        <w:rPr>
          <w:rFonts w:cstheme="minorHAnsi"/>
          <w:color w:val="2E74B5" w:themeColor="accent5" w:themeShade="BF"/>
          <w:sz w:val="24"/>
          <w:szCs w:val="24"/>
        </w:rPr>
        <w:t xml:space="preserve">Sanja Lovrenčić, </w:t>
      </w:r>
      <w:r w:rsidR="00A5576B" w:rsidRPr="00A5576B">
        <w:rPr>
          <w:rFonts w:cstheme="minorHAnsi"/>
          <w:i/>
          <w:iCs/>
          <w:color w:val="2E74B5" w:themeColor="accent5" w:themeShade="BF"/>
          <w:sz w:val="24"/>
          <w:szCs w:val="24"/>
        </w:rPr>
        <w:t>Kad je rijeka postala žuta</w:t>
      </w:r>
    </w:p>
    <w:p w:rsidR="00523C3B" w:rsidRDefault="00523C3B" w:rsidP="00F94C2F">
      <w:pPr>
        <w:rPr>
          <w:color w:val="0070C0"/>
          <w:sz w:val="24"/>
          <w:szCs w:val="24"/>
        </w:rPr>
      </w:pPr>
      <w:r>
        <w:rPr>
          <w:noProof/>
        </w:rPr>
        <w:drawing>
          <wp:inline distT="0" distB="0" distL="0" distR="0">
            <wp:extent cx="2486025" cy="171450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C2F" w:rsidRPr="00A55122" w:rsidRDefault="00F94C2F" w:rsidP="00F94C2F">
      <w:pPr>
        <w:rPr>
          <w:color w:val="0070C0"/>
          <w:sz w:val="24"/>
          <w:szCs w:val="24"/>
        </w:rPr>
      </w:pPr>
      <w:r w:rsidRPr="00A55122">
        <w:rPr>
          <w:color w:val="0070C0"/>
          <w:sz w:val="24"/>
          <w:szCs w:val="24"/>
        </w:rPr>
        <w:t>OPIS AKTIVNOSTI</w:t>
      </w: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prisjećanje i razmišljanje </w:t>
      </w:r>
    </w:p>
    <w:p w:rsidR="004B7CFB" w:rsidRPr="004B7CFB" w:rsidRDefault="004B7CFB" w:rsidP="00523C3B">
      <w:pPr>
        <w:spacing w:after="0" w:line="276" w:lineRule="auto"/>
        <w:rPr>
          <w:sz w:val="24"/>
          <w:szCs w:val="24"/>
        </w:rPr>
      </w:pPr>
      <w:r w:rsidRPr="004B7CFB">
        <w:rPr>
          <w:sz w:val="24"/>
          <w:szCs w:val="24"/>
        </w:rPr>
        <w:t xml:space="preserve">Zašto je važno poštivati ljudske različitosti? Kako nas različitosti obogaćuju? </w:t>
      </w:r>
      <w:r w:rsidR="0049203B" w:rsidRPr="0049203B">
        <w:rPr>
          <w:rFonts w:eastAsia="Times New Roman" w:cstheme="minorHAnsi"/>
          <w:sz w:val="24"/>
          <w:szCs w:val="24"/>
          <w:lang w:val="en-US"/>
        </w:rPr>
        <w:t xml:space="preserve">Kako se odnosiš prema različitima; jesi li tolerantan/tolerantna? </w:t>
      </w:r>
      <w:r>
        <w:rPr>
          <w:rFonts w:eastAsia="Times New Roman" w:cstheme="minorHAnsi"/>
          <w:sz w:val="24"/>
          <w:szCs w:val="24"/>
          <w:lang w:val="en-US"/>
        </w:rPr>
        <w:t xml:space="preserve">Pročitaj o toleranciji u rubric </w:t>
      </w:r>
      <w:r w:rsidRPr="004B7CFB">
        <w:rPr>
          <w:rFonts w:eastAsia="Times New Roman" w:cstheme="minorHAnsi"/>
          <w:i/>
          <w:iCs/>
          <w:sz w:val="24"/>
          <w:szCs w:val="24"/>
          <w:lang w:val="en-US"/>
        </w:rPr>
        <w:t>Klik u svijet</w:t>
      </w:r>
      <w:r>
        <w:rPr>
          <w:rFonts w:eastAsia="Times New Roman" w:cstheme="minorHAnsi"/>
          <w:sz w:val="24"/>
          <w:szCs w:val="24"/>
          <w:lang w:val="en-US"/>
        </w:rPr>
        <w:t xml:space="preserve">. </w:t>
      </w:r>
      <w:r w:rsidR="0049203B" w:rsidRPr="0049203B">
        <w:rPr>
          <w:rFonts w:eastAsia="Times New Roman" w:cstheme="minorHAnsi"/>
          <w:sz w:val="24"/>
          <w:szCs w:val="24"/>
          <w:lang w:val="en-US"/>
        </w:rPr>
        <w:t xml:space="preserve">Na koji nas način različitosti mogu obogatiti? </w:t>
      </w:r>
    </w:p>
    <w:p w:rsidR="00F94C2F" w:rsidRDefault="0049203B" w:rsidP="00523C3B">
      <w:pPr>
        <w:spacing w:after="0" w:line="276" w:lineRule="auto"/>
        <w:rPr>
          <w:sz w:val="24"/>
          <w:szCs w:val="24"/>
        </w:rPr>
      </w:pPr>
      <w:r>
        <w:rPr>
          <w:sz w:val="24"/>
          <w:szCs w:val="24"/>
        </w:rPr>
        <w:t>Zabilježi nekoliko rečenica u kojima ćeš odgovoriti na ova pitanja u svoju bilježnicu.</w:t>
      </w:r>
    </w:p>
    <w:p w:rsidR="00A5576B" w:rsidRPr="006B5B21" w:rsidRDefault="00A5576B" w:rsidP="00F94C2F">
      <w:pPr>
        <w:spacing w:after="0"/>
        <w:rPr>
          <w:sz w:val="24"/>
          <w:szCs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slušanje i čitanje književnoga teksta</w:t>
      </w:r>
    </w:p>
    <w:p w:rsidR="00F94C2F" w:rsidRDefault="00F94C2F" w:rsidP="00F94C2F">
      <w:pPr>
        <w:spacing w:after="0"/>
        <w:rPr>
          <w:sz w:val="24"/>
          <w:szCs w:val="24"/>
        </w:rPr>
      </w:pPr>
      <w:r w:rsidRPr="00523C3B">
        <w:rPr>
          <w:sz w:val="24"/>
          <w:szCs w:val="24"/>
        </w:rPr>
        <w:t xml:space="preserve">Otvori </w:t>
      </w:r>
      <w:r w:rsidR="0049203B" w:rsidRPr="00523C3B">
        <w:rPr>
          <w:sz w:val="24"/>
          <w:szCs w:val="24"/>
        </w:rPr>
        <w:t>128</w:t>
      </w:r>
      <w:r w:rsidRPr="00523C3B">
        <w:rPr>
          <w:sz w:val="24"/>
          <w:szCs w:val="24"/>
        </w:rPr>
        <w:t xml:space="preserve">. stranicu u udžbeniku </w:t>
      </w:r>
      <w:r w:rsidRPr="00523C3B">
        <w:rPr>
          <w:b/>
          <w:i/>
          <w:color w:val="2E74B5" w:themeColor="accent5" w:themeShade="BF"/>
          <w:sz w:val="24"/>
          <w:szCs w:val="24"/>
        </w:rPr>
        <w:t>Hrvatski bez granica 5</w:t>
      </w:r>
      <w:r w:rsidRPr="00523C3B">
        <w:rPr>
          <w:b/>
          <w:color w:val="2E74B5" w:themeColor="accent5" w:themeShade="BF"/>
          <w:sz w:val="24"/>
          <w:szCs w:val="24"/>
        </w:rPr>
        <w:t>,</w:t>
      </w:r>
      <w:r w:rsidRPr="00523C3B">
        <w:rPr>
          <w:b/>
          <w:i/>
          <w:color w:val="2E74B5" w:themeColor="accent5" w:themeShade="BF"/>
          <w:sz w:val="24"/>
          <w:szCs w:val="24"/>
        </w:rPr>
        <w:t xml:space="preserve"> </w:t>
      </w:r>
      <w:r w:rsidRPr="00523C3B">
        <w:rPr>
          <w:b/>
          <w:color w:val="2E74B5" w:themeColor="accent5" w:themeShade="BF"/>
          <w:sz w:val="24"/>
          <w:szCs w:val="24"/>
        </w:rPr>
        <w:t>2. dio</w:t>
      </w:r>
      <w:r w:rsidRPr="00523C3B">
        <w:rPr>
          <w:color w:val="2E74B5" w:themeColor="accent5" w:themeShade="BF"/>
          <w:sz w:val="24"/>
          <w:szCs w:val="24"/>
        </w:rPr>
        <w:t xml:space="preserve"> </w:t>
      </w:r>
      <w:r w:rsidRPr="00523C3B">
        <w:rPr>
          <w:color w:val="0070C0"/>
          <w:sz w:val="24"/>
          <w:szCs w:val="24"/>
        </w:rPr>
        <w:t>(</w:t>
      </w:r>
      <w:hyperlink r:id="rId9" w:history="1">
        <w:r w:rsidR="004B7CFB" w:rsidRPr="00523C3B">
          <w:rPr>
            <w:color w:val="0000FF"/>
            <w:sz w:val="24"/>
            <w:szCs w:val="24"/>
            <w:u w:val="single"/>
          </w:rPr>
          <w:t>https://www.e-sfera.hr/prelistaj-udzbenik/6b9bc976-1e34-4247-a8c0-d5e8ea69010a</w:t>
        </w:r>
      </w:hyperlink>
      <w:r w:rsidRPr="00523C3B">
        <w:rPr>
          <w:color w:val="0070C0"/>
          <w:sz w:val="24"/>
          <w:szCs w:val="24"/>
        </w:rPr>
        <w:t xml:space="preserve">) </w:t>
      </w:r>
      <w:r w:rsidRPr="00523C3B">
        <w:rPr>
          <w:sz w:val="24"/>
          <w:szCs w:val="24"/>
        </w:rPr>
        <w:t xml:space="preserve">te uz pomoć poveznice </w:t>
      </w:r>
      <w:hyperlink r:id="rId10" w:history="1">
        <w:r w:rsidR="0065732C" w:rsidRPr="00523C3B">
          <w:rPr>
            <w:color w:val="0000FF"/>
            <w:sz w:val="24"/>
            <w:szCs w:val="24"/>
            <w:u w:val="single"/>
          </w:rPr>
          <w:t>https://www.e-sfera.hr/dodatni-digitalni-sadrzaji/63040805-81ad-4408-81a9-a7f884b19110/</w:t>
        </w:r>
      </w:hyperlink>
      <w:r w:rsidR="0065732C" w:rsidRPr="00523C3B">
        <w:rPr>
          <w:sz w:val="24"/>
          <w:szCs w:val="24"/>
        </w:rPr>
        <w:t xml:space="preserve"> </w:t>
      </w:r>
      <w:r w:rsidR="00EA5481" w:rsidRPr="00523C3B">
        <w:rPr>
          <w:sz w:val="24"/>
          <w:szCs w:val="24"/>
        </w:rPr>
        <w:t xml:space="preserve">Zvučni zapis </w:t>
      </w:r>
      <w:r w:rsidRPr="00523C3B">
        <w:rPr>
          <w:sz w:val="24"/>
          <w:szCs w:val="24"/>
        </w:rPr>
        <w:t>poslušaj zvučni zapis ulomka</w:t>
      </w:r>
      <w:r w:rsidR="0049203B" w:rsidRPr="00523C3B">
        <w:rPr>
          <w:sz w:val="24"/>
          <w:szCs w:val="24"/>
        </w:rPr>
        <w:t xml:space="preserve"> </w:t>
      </w:r>
      <w:r w:rsidR="0049203B" w:rsidRPr="00523C3B">
        <w:rPr>
          <w:rFonts w:cstheme="minorHAnsi"/>
          <w:sz w:val="24"/>
          <w:szCs w:val="24"/>
        </w:rPr>
        <w:t xml:space="preserve">Sanja Lovrenčić, </w:t>
      </w:r>
      <w:r w:rsidR="0049203B" w:rsidRPr="00523C3B">
        <w:rPr>
          <w:rFonts w:cstheme="minorHAnsi"/>
          <w:i/>
          <w:iCs/>
          <w:sz w:val="24"/>
          <w:szCs w:val="24"/>
        </w:rPr>
        <w:t>Kad je rijeka postala žuta</w:t>
      </w:r>
      <w:r w:rsidR="0049203B" w:rsidRPr="00523C3B">
        <w:rPr>
          <w:sz w:val="24"/>
          <w:szCs w:val="24"/>
        </w:rPr>
        <w:t>.</w:t>
      </w:r>
    </w:p>
    <w:p w:rsidR="00523C3B" w:rsidRPr="00523C3B" w:rsidRDefault="00523C3B" w:rsidP="00F94C2F">
      <w:pPr>
        <w:spacing w:after="0"/>
        <w:rPr>
          <w:sz w:val="24"/>
          <w:szCs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bilježenje zapažanja nakon slušanja i čitanja književnoga teksta</w:t>
      </w:r>
    </w:p>
    <w:p w:rsidR="001D163D" w:rsidRDefault="001D163D" w:rsidP="00F94C2F">
      <w:pPr>
        <w:spacing w:after="0"/>
        <w:rPr>
          <w:sz w:val="24"/>
          <w:szCs w:val="24"/>
        </w:rPr>
      </w:pPr>
      <w:r>
        <w:rPr>
          <w:noProof/>
          <w:sz w:val="24"/>
          <w:szCs w:val="24"/>
        </w:rPr>
        <w:t>Čime su građani Esperela pokazali da poštuju različitosti?</w:t>
      </w:r>
      <w:r w:rsidRPr="001D163D">
        <w:t xml:space="preserve"> </w:t>
      </w:r>
      <w:r w:rsidRPr="001D163D">
        <w:rPr>
          <w:sz w:val="24"/>
          <w:szCs w:val="24"/>
        </w:rPr>
        <w:t>Što su time postigli?</w:t>
      </w:r>
    </w:p>
    <w:p w:rsidR="00523C3B" w:rsidRDefault="00523C3B" w:rsidP="00F94C2F">
      <w:pPr>
        <w:spacing w:after="0"/>
        <w:rPr>
          <w:noProof/>
          <w:sz w:val="24"/>
          <w:szCs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kviz za provjeru razumijevanja književnoga ulomka</w:t>
      </w:r>
    </w:p>
    <w:p w:rsidR="00F94C2F" w:rsidRDefault="00F94C2F" w:rsidP="00F94C2F">
      <w:pPr>
        <w:spacing w:after="0"/>
        <w:rPr>
          <w:sz w:val="24"/>
        </w:rPr>
      </w:pPr>
      <w:r>
        <w:rPr>
          <w:sz w:val="24"/>
        </w:rPr>
        <w:t>P</w:t>
      </w:r>
      <w:r w:rsidRPr="007A083A">
        <w:rPr>
          <w:sz w:val="24"/>
        </w:rPr>
        <w:t>rovjeri svoje</w:t>
      </w:r>
      <w:r>
        <w:rPr>
          <w:sz w:val="24"/>
        </w:rPr>
        <w:t xml:space="preserve"> razumijevanje pročitanoga ulomka uz pomoć kviza</w:t>
      </w:r>
      <w:r w:rsidR="001D163D">
        <w:rPr>
          <w:sz w:val="24"/>
        </w:rPr>
        <w:t xml:space="preserve"> na poveznici  </w:t>
      </w:r>
    </w:p>
    <w:p w:rsidR="001D163D" w:rsidRDefault="001D163D" w:rsidP="00F94C2F">
      <w:pPr>
        <w:spacing w:after="0"/>
      </w:pPr>
      <w:hyperlink r:id="rId11" w:history="1">
        <w:r w:rsidRPr="001D163D">
          <w:rPr>
            <w:color w:val="0000FF"/>
            <w:u w:val="single"/>
          </w:rPr>
          <w:t>https://www.e-sfera.hr/dodatni-digitalni-sadrzaji/63040805-81ad-4408-81a9-a7f884b19110/</w:t>
        </w:r>
      </w:hyperlink>
      <w:r>
        <w:t xml:space="preserve"> </w:t>
      </w:r>
      <w:r w:rsidRPr="00EA5481">
        <w:rPr>
          <w:sz w:val="24"/>
          <w:szCs w:val="24"/>
        </w:rPr>
        <w:t xml:space="preserve">Umjetnost riječi – </w:t>
      </w:r>
      <w:r w:rsidRPr="00EA5481">
        <w:rPr>
          <w:i/>
          <w:iCs/>
          <w:sz w:val="24"/>
          <w:szCs w:val="24"/>
        </w:rPr>
        <w:t>Kviz za provjeru razumijevanja pročitanoga</w:t>
      </w:r>
      <w:r w:rsidRPr="00EA5481">
        <w:rPr>
          <w:sz w:val="24"/>
          <w:szCs w:val="24"/>
        </w:rPr>
        <w:t>. Nakon riješenoga kviza zabilježi u bilježnicu</w:t>
      </w:r>
    </w:p>
    <w:p w:rsidR="00EE7655" w:rsidRPr="00EE7655" w:rsidRDefault="00EE7655" w:rsidP="00EE7655">
      <w:pPr>
        <w:shd w:val="clear" w:color="auto" w:fill="E2EFD9" w:themeFill="accent6" w:themeFillTint="33"/>
        <w:spacing w:after="200" w:line="276" w:lineRule="auto"/>
        <w:jc w:val="center"/>
        <w:rPr>
          <w:rFonts w:cstheme="minorHAnsi"/>
          <w:b/>
          <w:sz w:val="24"/>
          <w:szCs w:val="24"/>
          <w:lang w:val="en-US" w:bidi="en-US"/>
        </w:rPr>
      </w:pPr>
      <w:r w:rsidRPr="00EE7655">
        <w:rPr>
          <w:rFonts w:cstheme="minorHAnsi"/>
          <w:b/>
          <w:sz w:val="24"/>
          <w:szCs w:val="24"/>
          <w:lang w:val="en-US" w:bidi="en-US"/>
        </w:rPr>
        <w:t>Sanja Lovrenčić, Kad je rijeka postala žuta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i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 xml:space="preserve">- ulomak iz romana  </w:t>
      </w:r>
      <w:r w:rsidRPr="00EE7655">
        <w:rPr>
          <w:rFonts w:eastAsia="Times New Roman" w:cstheme="minorHAnsi"/>
          <w:i/>
          <w:sz w:val="24"/>
          <w:szCs w:val="24"/>
          <w:lang w:eastAsia="hr-HR"/>
        </w:rPr>
        <w:t>Esperel – grad malih čuda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jc w:val="both"/>
        <w:rPr>
          <w:rFonts w:cstheme="minorHAnsi"/>
          <w:sz w:val="24"/>
          <w:szCs w:val="24"/>
          <w:lang w:val="en-US" w:bidi="en-US"/>
        </w:rPr>
      </w:pPr>
      <w:r w:rsidRPr="00EE7655">
        <w:rPr>
          <w:rFonts w:cstheme="minorHAnsi"/>
          <w:sz w:val="24"/>
          <w:szCs w:val="24"/>
          <w:lang w:val="en-US" w:bidi="en-US"/>
        </w:rPr>
        <w:t>- pripovjedač u 3. licu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b/>
          <w:color w:val="FF0000"/>
          <w:sz w:val="24"/>
          <w:szCs w:val="24"/>
          <w:lang w:eastAsia="hr-HR"/>
        </w:rPr>
      </w:pPr>
    </w:p>
    <w:p w:rsidR="00EE7655" w:rsidRPr="00EE7655" w:rsidRDefault="00EE7655" w:rsidP="00EE7655">
      <w:pPr>
        <w:shd w:val="clear" w:color="auto" w:fill="E2EFD9" w:themeFill="accent6" w:themeFillTint="33"/>
        <w:spacing w:after="0" w:line="276" w:lineRule="auto"/>
        <w:jc w:val="both"/>
        <w:rPr>
          <w:rFonts w:eastAsia="Times New Roman" w:cstheme="minorHAnsi"/>
          <w:b/>
          <w:sz w:val="24"/>
          <w:szCs w:val="24"/>
          <w:lang w:eastAsia="hr-HR"/>
        </w:rPr>
      </w:pPr>
      <w:r w:rsidRPr="00EE7655">
        <w:rPr>
          <w:rFonts w:eastAsia="Times New Roman" w:cstheme="minorHAnsi"/>
          <w:b/>
          <w:sz w:val="24"/>
          <w:szCs w:val="24"/>
          <w:lang w:eastAsia="hr-HR"/>
        </w:rPr>
        <w:t>Redoslijed događaja u ulomku: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Martin je stigao u mlin i susreo se s raspjevanim čovječuljkom koji melje šafran.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Čovječuljak želi žutu rijeku, a građani Esperela je ne žele.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Iako obećava da više neće mljeti šafran, čovječuljak i dalje provodi svoju volju.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lastRenderedPageBreak/>
        <w:t>Građani Esperela postižu dogovor s čovječuljkom.</w:t>
      </w:r>
    </w:p>
    <w:p w:rsidR="00EE7655" w:rsidRPr="00EE7655" w:rsidRDefault="00EE7655" w:rsidP="00EE7655">
      <w:pPr>
        <w:numPr>
          <w:ilvl w:val="0"/>
          <w:numId w:val="2"/>
        </w:numPr>
        <w:shd w:val="clear" w:color="auto" w:fill="E2EFD9" w:themeFill="accent6" w:themeFillTint="33"/>
        <w:spacing w:after="0" w:line="240" w:lineRule="auto"/>
        <w:contextualSpacing/>
        <w:jc w:val="both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sz w:val="24"/>
          <w:szCs w:val="24"/>
          <w:lang w:eastAsia="hr-HR"/>
        </w:rPr>
        <w:t>Grad Esperel svakim je danom postajao sve ljepši.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EE7655">
        <w:rPr>
          <w:rFonts w:eastAsia="Times New Roman" w:cstheme="minorHAnsi"/>
          <w:b/>
          <w:sz w:val="24"/>
          <w:szCs w:val="24"/>
          <w:lang w:eastAsia="hr-HR"/>
        </w:rPr>
        <w:t>Osnovna misao</w:t>
      </w:r>
      <w:r w:rsidRPr="00EE7655">
        <w:rPr>
          <w:rFonts w:eastAsia="Times New Roman" w:cstheme="minorHAnsi"/>
          <w:sz w:val="24"/>
          <w:szCs w:val="24"/>
          <w:lang w:eastAsia="hr-HR"/>
        </w:rPr>
        <w:t xml:space="preserve">: Različitosti su bogatstvo u međuljudskim odnosima. </w:t>
      </w: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</w:p>
    <w:p w:rsidR="00EE7655" w:rsidRPr="00EE7655" w:rsidRDefault="00EE7655" w:rsidP="00EE7655">
      <w:pPr>
        <w:shd w:val="clear" w:color="auto" w:fill="E2EFD9" w:themeFill="accent6" w:themeFillTint="33"/>
        <w:spacing w:after="0" w:line="240" w:lineRule="auto"/>
        <w:rPr>
          <w:rFonts w:eastAsia="Times New Roman" w:cstheme="minorHAnsi"/>
          <w:i/>
          <w:sz w:val="24"/>
          <w:szCs w:val="24"/>
          <w:lang w:eastAsia="hr-HR"/>
        </w:rPr>
      </w:pPr>
      <w:r w:rsidRPr="00EE7655">
        <w:rPr>
          <w:rFonts w:eastAsia="Times New Roman" w:cstheme="minorHAnsi"/>
          <w:i/>
          <w:sz w:val="24"/>
          <w:szCs w:val="24"/>
          <w:lang w:eastAsia="hr-HR"/>
        </w:rPr>
        <w:t>„Građani Esperela nikad nisu požalili što je čovječuljak ostao među njima. Njihov grad, s kućama u boji luka i boji šafrana, svakim danom postaje sve ljepši.“</w:t>
      </w:r>
    </w:p>
    <w:p w:rsidR="001D163D" w:rsidRDefault="001D163D" w:rsidP="00F94C2F">
      <w:pPr>
        <w:spacing w:after="0"/>
        <w:rPr>
          <w:sz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ponavljanje književnih pojmova</w:t>
      </w:r>
    </w:p>
    <w:p w:rsidR="00F94C2F" w:rsidRPr="008F7644" w:rsidRDefault="00EE7655" w:rsidP="00F94C2F">
      <w:pPr>
        <w:rPr>
          <w:sz w:val="24"/>
          <w:szCs w:val="24"/>
        </w:rPr>
      </w:pPr>
      <w:r w:rsidRPr="008F7644">
        <w:rPr>
          <w:sz w:val="24"/>
          <w:szCs w:val="24"/>
        </w:rPr>
        <w:t xml:space="preserve">Na poveznici </w:t>
      </w:r>
      <w:hyperlink r:id="rId12" w:history="1">
        <w:r w:rsidRPr="008F7644">
          <w:rPr>
            <w:color w:val="0000FF"/>
            <w:sz w:val="24"/>
            <w:szCs w:val="24"/>
            <w:u w:val="single"/>
          </w:rPr>
          <w:t>https://www.e-sfera.hr/dodatni-digitalni-sadrzaji/63040805-81ad-4408-81a9-a7f884b19110/</w:t>
        </w:r>
      </w:hyperlink>
      <w:r w:rsidRPr="008F7644">
        <w:rPr>
          <w:sz w:val="24"/>
          <w:szCs w:val="24"/>
        </w:rPr>
        <w:t xml:space="preserve"> Umjetnost riječi –</w:t>
      </w:r>
      <w:r w:rsidRPr="008F7644">
        <w:rPr>
          <w:sz w:val="24"/>
          <w:szCs w:val="24"/>
        </w:rPr>
        <w:t xml:space="preserve"> Dijalogom i postupcima likova otkrivamo njihove osobine ponovi o pripovjednim tehnikama. Zabilježi u bilježnicu pojedinosti s prve stranice prezentacije.</w:t>
      </w: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6. aktivnost – stvaralački zadatak</w:t>
      </w:r>
    </w:p>
    <w:p w:rsidR="00EA5481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rFonts w:cs="ArnoPro-Display"/>
          <w:sz w:val="24"/>
          <w:szCs w:val="24"/>
        </w:rPr>
        <w:t xml:space="preserve">U bilježnicu precrtaj crtež krugova. U prvi krug </w:t>
      </w:r>
      <w:r w:rsidR="00523C3B">
        <w:rPr>
          <w:rFonts w:cs="ArnoPro-Display"/>
          <w:sz w:val="24"/>
          <w:szCs w:val="24"/>
        </w:rPr>
        <w:t>na</w:t>
      </w:r>
      <w:r>
        <w:rPr>
          <w:rFonts w:cs="ArnoPro-Display"/>
          <w:sz w:val="24"/>
          <w:szCs w:val="24"/>
        </w:rPr>
        <w:t>piši svoje ime, a u drugu krug ime svojega prijatelja/prijateljice.</w:t>
      </w:r>
      <w:r w:rsidR="00EA5481">
        <w:rPr>
          <w:rFonts w:cs="ArnoPro-Display"/>
          <w:sz w:val="24"/>
          <w:szCs w:val="24"/>
        </w:rPr>
        <w:t xml:space="preserve"> U dio u kojem</w:t>
      </w:r>
      <w:r w:rsidR="00523C3B">
        <w:rPr>
          <w:rFonts w:cs="ArnoPro-Display"/>
          <w:sz w:val="24"/>
          <w:szCs w:val="24"/>
        </w:rPr>
        <w:t>u</w:t>
      </w:r>
      <w:r w:rsidR="00EA5481">
        <w:rPr>
          <w:rFonts w:cs="ArnoPro-Display"/>
          <w:sz w:val="24"/>
          <w:szCs w:val="24"/>
        </w:rPr>
        <w:t xml:space="preserve"> se krugovi preklapaju zabilježite osobine po kojima ste slični, a u dijelove koji se ne preklapaju osobine po kojima ste različiti. </w:t>
      </w:r>
    </w:p>
    <w:p w:rsidR="00EA5481" w:rsidRDefault="00EA5481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rFonts w:cs="ArnoPro-Display"/>
          <w:sz w:val="24"/>
          <w:szCs w:val="24"/>
        </w:rPr>
        <w:t xml:space="preserve">Napiši u nekoliko rečenica na koji način prihvaćaš prijateljeve/prijateljičine različitosti. </w:t>
      </w:r>
    </w:p>
    <w:p w:rsidR="00EA5481" w:rsidRDefault="00EA5481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  <w:r>
        <w:rPr>
          <w:noProof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 wp14:anchorId="4A860874" wp14:editId="12FF37B0">
            <wp:simplePos x="0" y="0"/>
            <wp:positionH relativeFrom="page">
              <wp:posOffset>1809750</wp:posOffset>
            </wp:positionH>
            <wp:positionV relativeFrom="paragraph">
              <wp:posOffset>32385</wp:posOffset>
            </wp:positionV>
            <wp:extent cx="33909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79" y="21360"/>
                <wp:lineTo x="21479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nn.jpg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F94C2F" w:rsidRDefault="00F94C2F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E7655" w:rsidRDefault="00EE7655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EA5481" w:rsidRDefault="00EA5481" w:rsidP="00F94C2F">
      <w:pPr>
        <w:rPr>
          <w:b/>
          <w:sz w:val="24"/>
        </w:rPr>
      </w:pPr>
    </w:p>
    <w:p w:rsidR="00F94C2F" w:rsidRPr="008F7644" w:rsidRDefault="00F94C2F" w:rsidP="00F94C2F">
      <w:pPr>
        <w:rPr>
          <w:bCs/>
          <w:sz w:val="24"/>
        </w:rPr>
      </w:pPr>
      <w:r w:rsidRPr="008F7644">
        <w:rPr>
          <w:bCs/>
          <w:sz w:val="24"/>
        </w:rPr>
        <w:t>Zadatak je završen kad učitelju</w:t>
      </w:r>
      <w:r w:rsidR="008F7644">
        <w:rPr>
          <w:bCs/>
          <w:sz w:val="24"/>
        </w:rPr>
        <w:t>/učiteljici</w:t>
      </w:r>
      <w:r w:rsidRPr="008F7644">
        <w:rPr>
          <w:bCs/>
          <w:sz w:val="24"/>
        </w:rPr>
        <w:t xml:space="preserve"> pošalješ fotografiju svojih bilježaka na dogovoreno mjesto. </w:t>
      </w:r>
    </w:p>
    <w:p w:rsidR="00F94C2F" w:rsidRDefault="00F94C2F" w:rsidP="00F94C2F">
      <w:pPr>
        <w:autoSpaceDE w:val="0"/>
        <w:adjustRightInd w:val="0"/>
        <w:spacing w:after="0"/>
        <w:rPr>
          <w:rFonts w:cs="ArnoPro-Display"/>
          <w:sz w:val="24"/>
          <w:szCs w:val="24"/>
        </w:rPr>
      </w:pPr>
    </w:p>
    <w:p w:rsidR="00F94C2F" w:rsidRPr="00D66C5B" w:rsidRDefault="00F94C2F" w:rsidP="00F94C2F">
      <w:pPr>
        <w:pStyle w:val="Bezproreda"/>
        <w:rPr>
          <w:color w:val="0070C0"/>
          <w:sz w:val="24"/>
          <w:szCs w:val="28"/>
        </w:rPr>
      </w:pPr>
      <w:r w:rsidRPr="00D66C5B">
        <w:rPr>
          <w:color w:val="0070C0"/>
          <w:sz w:val="24"/>
          <w:szCs w:val="28"/>
        </w:rPr>
        <w:t xml:space="preserve">2. i 3. SAT – JEZIK I KOMUNIKACIJA: </w:t>
      </w:r>
      <w:r w:rsidR="00523C3B">
        <w:rPr>
          <w:color w:val="0070C0"/>
          <w:sz w:val="24"/>
          <w:szCs w:val="28"/>
        </w:rPr>
        <w:t>Stvaralačko prepričavanje</w:t>
      </w:r>
    </w:p>
    <w:p w:rsidR="00F94C2F" w:rsidRPr="00D66C5B" w:rsidRDefault="00F94C2F" w:rsidP="00F94C2F">
      <w:pPr>
        <w:autoSpaceDE w:val="0"/>
        <w:adjustRightInd w:val="0"/>
        <w:spacing w:after="0"/>
        <w:rPr>
          <w:rFonts w:cs="ArnoPro-Display"/>
          <w:szCs w:val="24"/>
        </w:rPr>
      </w:pPr>
    </w:p>
    <w:p w:rsidR="00F94C2F" w:rsidRDefault="00F94C2F" w:rsidP="00F94C2F">
      <w:pPr>
        <w:autoSpaceDE w:val="0"/>
        <w:adjustRightInd w:val="0"/>
        <w:spacing w:after="0"/>
        <w:rPr>
          <w:rFonts w:cs="ArnoPro-Display"/>
          <w:color w:val="0070C0"/>
          <w:sz w:val="24"/>
          <w:szCs w:val="24"/>
        </w:rPr>
      </w:pPr>
      <w:r w:rsidRPr="00A55122">
        <w:rPr>
          <w:rFonts w:cs="ArnoPro-Display"/>
          <w:color w:val="0070C0"/>
          <w:sz w:val="24"/>
          <w:szCs w:val="24"/>
        </w:rPr>
        <w:t>OPIS AKTIVNOSTI</w:t>
      </w:r>
    </w:p>
    <w:p w:rsidR="00F94C2F" w:rsidRPr="00A55122" w:rsidRDefault="00F94C2F" w:rsidP="00F94C2F">
      <w:pPr>
        <w:autoSpaceDE w:val="0"/>
        <w:adjustRightInd w:val="0"/>
        <w:spacing w:after="0"/>
        <w:rPr>
          <w:rFonts w:cs="ArnoPro-Display"/>
          <w:color w:val="0070C0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 aktivnost – prisjećanje</w:t>
      </w: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promatranje i prisjećanje </w:t>
      </w:r>
    </w:p>
    <w:p w:rsidR="00523C3B" w:rsidRDefault="00523C3B" w:rsidP="00523C3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Prisjeti se događaja koji su se zbili u Esperelu </w:t>
      </w:r>
      <w:r>
        <w:rPr>
          <w:color w:val="000000" w:themeColor="text1"/>
          <w:sz w:val="24"/>
          <w:szCs w:val="24"/>
        </w:rPr>
        <w:sym w:font="Symbol" w:char="F02D"/>
      </w:r>
      <w:r>
        <w:rPr>
          <w:sz w:val="24"/>
          <w:szCs w:val="24"/>
        </w:rPr>
        <w:t xml:space="preserve"> </w:t>
      </w:r>
      <w:r w:rsidRPr="00834B07">
        <w:rPr>
          <w:i/>
          <w:sz w:val="24"/>
          <w:szCs w:val="24"/>
        </w:rPr>
        <w:t>gradu malih čuda</w:t>
      </w:r>
      <w:r>
        <w:rPr>
          <w:sz w:val="24"/>
          <w:szCs w:val="24"/>
        </w:rPr>
        <w:t xml:space="preserve">. Prepričaj ulomak Sanje Lovrenčić </w:t>
      </w:r>
      <w:r w:rsidRPr="003675BF">
        <w:rPr>
          <w:i/>
          <w:sz w:val="24"/>
          <w:szCs w:val="24"/>
        </w:rPr>
        <w:t xml:space="preserve">Kad je rijeka postala žuta </w:t>
      </w:r>
      <w:r>
        <w:rPr>
          <w:sz w:val="24"/>
          <w:szCs w:val="24"/>
        </w:rPr>
        <w:t xml:space="preserve">uz pomoć kratkih bilježaka:  </w:t>
      </w:r>
    </w:p>
    <w:p w:rsidR="00523C3B" w:rsidRDefault="00523C3B" w:rsidP="00523C3B">
      <w:pPr>
        <w:spacing w:after="0"/>
        <w:rPr>
          <w:i/>
          <w:sz w:val="24"/>
          <w:szCs w:val="24"/>
        </w:rPr>
      </w:pPr>
      <w:r>
        <w:rPr>
          <w:color w:val="000000" w:themeColor="text1"/>
          <w:sz w:val="24"/>
          <w:szCs w:val="24"/>
        </w:rPr>
        <w:sym w:font="Symbol" w:char="F02D"/>
      </w:r>
      <w:r>
        <w:rPr>
          <w:color w:val="000000" w:themeColor="text1"/>
          <w:sz w:val="24"/>
          <w:szCs w:val="24"/>
        </w:rPr>
        <w:t xml:space="preserve"> </w:t>
      </w:r>
      <w:r w:rsidRPr="00063F4B">
        <w:rPr>
          <w:i/>
          <w:sz w:val="24"/>
          <w:szCs w:val="24"/>
        </w:rPr>
        <w:t>žuta rijeka</w:t>
      </w:r>
      <w:r w:rsidRPr="004D2C8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                       </w:t>
      </w:r>
    </w:p>
    <w:p w:rsidR="00523C3B" w:rsidRDefault="00523C3B" w:rsidP="00523C3B">
      <w:pPr>
        <w:spacing w:after="0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sym w:font="Symbol" w:char="F02D"/>
      </w:r>
      <w:r w:rsidRPr="00063F4B">
        <w:rPr>
          <w:i/>
          <w:sz w:val="24"/>
          <w:szCs w:val="24"/>
        </w:rPr>
        <w:t xml:space="preserve"> Brzi Martin </w:t>
      </w:r>
      <w:r>
        <w:rPr>
          <w:i/>
          <w:sz w:val="24"/>
          <w:szCs w:val="24"/>
        </w:rPr>
        <w:t xml:space="preserve">                      </w:t>
      </w:r>
    </w:p>
    <w:p w:rsidR="00523C3B" w:rsidRDefault="00523C3B" w:rsidP="00523C3B">
      <w:pPr>
        <w:spacing w:after="0"/>
        <w:rPr>
          <w:i/>
          <w:sz w:val="24"/>
          <w:szCs w:val="24"/>
        </w:rPr>
      </w:pPr>
      <w:r>
        <w:rPr>
          <w:color w:val="000000" w:themeColor="text1"/>
          <w:sz w:val="24"/>
          <w:szCs w:val="24"/>
        </w:rPr>
        <w:sym w:font="Symbol" w:char="F02D"/>
      </w:r>
      <w:r>
        <w:rPr>
          <w:i/>
          <w:sz w:val="24"/>
          <w:szCs w:val="24"/>
        </w:rPr>
        <w:t xml:space="preserve"> </w:t>
      </w:r>
      <w:r w:rsidRPr="00063F4B">
        <w:rPr>
          <w:i/>
          <w:sz w:val="24"/>
          <w:szCs w:val="24"/>
        </w:rPr>
        <w:t>neobični čovječuljak</w:t>
      </w:r>
    </w:p>
    <w:p w:rsidR="00523C3B" w:rsidRPr="00606DA3" w:rsidRDefault="00523C3B" w:rsidP="00523C3B">
      <w:pPr>
        <w:rPr>
          <w:rFonts w:eastAsiaTheme="minorEastAsia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</w:rPr>
        <w:lastRenderedPageBreak/>
        <w:sym w:font="Symbol" w:char="F02D"/>
      </w:r>
      <w:r>
        <w:rPr>
          <w:i/>
          <w:sz w:val="24"/>
          <w:szCs w:val="24"/>
        </w:rPr>
        <w:t xml:space="preserve"> </w:t>
      </w:r>
      <w:r w:rsidRPr="00063F4B">
        <w:rPr>
          <w:i/>
          <w:sz w:val="24"/>
          <w:szCs w:val="24"/>
        </w:rPr>
        <w:t>ljuti građani Esperela</w:t>
      </w:r>
      <w:r>
        <w:rPr>
          <w:sz w:val="24"/>
          <w:szCs w:val="24"/>
        </w:rPr>
        <w:t>.</w:t>
      </w:r>
    </w:p>
    <w:p w:rsidR="00F94C2F" w:rsidRDefault="00F94C2F" w:rsidP="00F94C2F">
      <w:pPr>
        <w:spacing w:after="0" w:line="276" w:lineRule="auto"/>
        <w:rPr>
          <w:sz w:val="24"/>
        </w:rPr>
      </w:pPr>
    </w:p>
    <w:p w:rsidR="00F94C2F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523C3B" w:rsidRDefault="00523C3B" w:rsidP="00523C3B">
      <w:pPr>
        <w:spacing w:after="0"/>
        <w:rPr>
          <w:sz w:val="28"/>
          <w:szCs w:val="28"/>
        </w:rPr>
      </w:pPr>
      <w:r w:rsidRPr="00712948">
        <w:rPr>
          <w:sz w:val="24"/>
          <w:szCs w:val="24"/>
        </w:rPr>
        <w:t xml:space="preserve">Otvori </w:t>
      </w:r>
      <w:r>
        <w:rPr>
          <w:sz w:val="24"/>
          <w:szCs w:val="24"/>
        </w:rPr>
        <w:t>131</w:t>
      </w:r>
      <w:r w:rsidRPr="00712948">
        <w:rPr>
          <w:sz w:val="24"/>
          <w:szCs w:val="24"/>
        </w:rPr>
        <w:t xml:space="preserve">. stranicu u udžbeniku </w:t>
      </w:r>
      <w:r w:rsidRPr="00A55122">
        <w:rPr>
          <w:b/>
          <w:i/>
          <w:color w:val="0070C0"/>
          <w:sz w:val="24"/>
          <w:szCs w:val="24"/>
        </w:rPr>
        <w:t>Hrvatski bez granica 5</w:t>
      </w:r>
      <w:r w:rsidRPr="00A55122">
        <w:rPr>
          <w:color w:val="0070C0"/>
          <w:sz w:val="24"/>
          <w:szCs w:val="24"/>
        </w:rPr>
        <w:t>,</w:t>
      </w:r>
      <w:r w:rsidRPr="00523C3B">
        <w:rPr>
          <w:b/>
          <w:bCs/>
          <w:i/>
          <w:color w:val="2E74B5" w:themeColor="accent5" w:themeShade="BF"/>
          <w:sz w:val="24"/>
          <w:szCs w:val="24"/>
        </w:rPr>
        <w:t xml:space="preserve"> </w:t>
      </w:r>
      <w:r w:rsidRPr="00523C3B">
        <w:rPr>
          <w:b/>
          <w:bCs/>
          <w:color w:val="2E74B5" w:themeColor="accent5" w:themeShade="BF"/>
          <w:sz w:val="24"/>
          <w:szCs w:val="24"/>
        </w:rPr>
        <w:t>2. dio</w:t>
      </w:r>
      <w:r w:rsidRPr="00523C3B">
        <w:rPr>
          <w:color w:val="2E74B5" w:themeColor="accent5" w:themeShade="BF"/>
          <w:sz w:val="24"/>
          <w:szCs w:val="24"/>
        </w:rPr>
        <w:t xml:space="preserve"> </w:t>
      </w:r>
      <w:r w:rsidRPr="00943314">
        <w:rPr>
          <w:sz w:val="24"/>
          <w:szCs w:val="24"/>
        </w:rPr>
        <w:t>(</w:t>
      </w:r>
      <w:hyperlink r:id="rId14" w:history="1">
        <w:r w:rsidRPr="00523C3B">
          <w:rPr>
            <w:color w:val="0000FF"/>
            <w:u w:val="single"/>
          </w:rPr>
          <w:t>https://www.e-sfera.hr/prelistaj-udzbenik/6b9bc976-1e34-4247-a8c0-d5e8ea69010a</w:t>
        </w:r>
      </w:hyperlink>
      <w:r w:rsidRPr="00943314">
        <w:rPr>
          <w:sz w:val="24"/>
          <w:szCs w:val="24"/>
        </w:rPr>
        <w:t>)</w:t>
      </w:r>
      <w:r>
        <w:rPr>
          <w:sz w:val="24"/>
          <w:szCs w:val="24"/>
        </w:rPr>
        <w:t xml:space="preserve">. </w:t>
      </w:r>
    </w:p>
    <w:p w:rsidR="00F94C2F" w:rsidRDefault="00F94C2F" w:rsidP="00F94C2F">
      <w:pPr>
        <w:spacing w:after="0"/>
        <w:rPr>
          <w:sz w:val="24"/>
        </w:rPr>
      </w:pPr>
      <w:r>
        <w:rPr>
          <w:sz w:val="24"/>
        </w:rPr>
        <w:t>Prouči novo jezično gradivo (stranica 13</w:t>
      </w:r>
      <w:r w:rsidR="00FD274F">
        <w:rPr>
          <w:sz w:val="24"/>
        </w:rPr>
        <w:t>1</w:t>
      </w:r>
      <w:r>
        <w:rPr>
          <w:sz w:val="24"/>
        </w:rPr>
        <w:t xml:space="preserve"> – 13</w:t>
      </w:r>
      <w:r w:rsidR="00FD274F">
        <w:rPr>
          <w:sz w:val="24"/>
        </w:rPr>
        <w:t>3</w:t>
      </w:r>
      <w:r>
        <w:rPr>
          <w:sz w:val="24"/>
        </w:rPr>
        <w:t>) ili u njegov</w:t>
      </w:r>
      <w:r w:rsidR="00FD274F">
        <w:rPr>
          <w:sz w:val="24"/>
        </w:rPr>
        <w:t>u</w:t>
      </w:r>
      <w:r>
        <w:rPr>
          <w:sz w:val="24"/>
        </w:rPr>
        <w:t xml:space="preserve"> digitalnom obliku na poveznici </w:t>
      </w:r>
      <w:hyperlink r:id="rId15" w:history="1">
        <w:r w:rsidR="00FD274F" w:rsidRPr="00FD274F">
          <w:rPr>
            <w:color w:val="0000FF"/>
            <w:u w:val="single"/>
          </w:rPr>
          <w:t>https://www.e-sfera.hr/dodatni-digitalni-sadrzaji/3abb0d32-2b27-4bad-9412-d9223bf8009a/</w:t>
        </w:r>
      </w:hyperlink>
      <w:r w:rsidR="00FD274F">
        <w:t>.</w:t>
      </w:r>
    </w:p>
    <w:p w:rsidR="00F94C2F" w:rsidRDefault="00FD274F" w:rsidP="00F94C2F">
      <w:pPr>
        <w:rPr>
          <w:sz w:val="24"/>
        </w:rPr>
      </w:pPr>
      <w:r>
        <w:rPr>
          <w:sz w:val="24"/>
        </w:rPr>
        <w:t>Zabilježi u bilježnicu</w:t>
      </w:r>
      <w:r w:rsidR="00177E28">
        <w:rPr>
          <w:sz w:val="24"/>
        </w:rPr>
        <w:t>:</w:t>
      </w:r>
    </w:p>
    <w:p w:rsidR="00FD274F" w:rsidRPr="00FD274F" w:rsidRDefault="00FD274F" w:rsidP="00FD274F">
      <w:pPr>
        <w:autoSpaceDE w:val="0"/>
        <w:autoSpaceDN w:val="0"/>
        <w:adjustRightInd w:val="0"/>
        <w:spacing w:after="200" w:line="276" w:lineRule="auto"/>
        <w:jc w:val="center"/>
        <w:rPr>
          <w:rFonts w:cstheme="minorHAnsi"/>
          <w:b/>
          <w:sz w:val="24"/>
          <w:szCs w:val="24"/>
          <w:lang w:bidi="en-US"/>
        </w:rPr>
      </w:pPr>
      <w:r w:rsidRPr="00FD274F">
        <w:rPr>
          <w:rFonts w:cstheme="minorHAnsi"/>
          <w:b/>
          <w:sz w:val="24"/>
          <w:szCs w:val="24"/>
          <w:lang w:bidi="en-US"/>
        </w:rPr>
        <w:t>Stvaralačko prepričavanje</w:t>
      </w:r>
    </w:p>
    <w:p w:rsidR="00FD274F" w:rsidRPr="00FD274F" w:rsidRDefault="00FD274F" w:rsidP="00FD274F">
      <w:pPr>
        <w:spacing w:after="0" w:line="276" w:lineRule="auto"/>
        <w:rPr>
          <w:rFonts w:cstheme="minorHAnsi"/>
          <w:color w:val="000000"/>
          <w:sz w:val="24"/>
          <w:szCs w:val="24"/>
          <w:lang w:bidi="en-US"/>
        </w:rPr>
      </w:pPr>
    </w:p>
    <w:p w:rsidR="00FD274F" w:rsidRPr="00FD274F" w:rsidRDefault="00FD274F" w:rsidP="00FD274F">
      <w:pPr>
        <w:spacing w:after="0" w:line="276" w:lineRule="auto"/>
        <w:rPr>
          <w:rFonts w:cstheme="minorHAnsi"/>
          <w:sz w:val="24"/>
          <w:szCs w:val="24"/>
          <w:lang w:bidi="en-US"/>
        </w:rPr>
      </w:pPr>
      <w:r w:rsidRPr="00FD274F">
        <w:rPr>
          <w:rFonts w:cstheme="minorHAnsi"/>
          <w:b/>
          <w:sz w:val="24"/>
          <w:szCs w:val="24"/>
          <w:lang w:bidi="en-US"/>
        </w:rPr>
        <w:t>Prepričavanje</w:t>
      </w:r>
      <w:r w:rsidRPr="00FD274F">
        <w:rPr>
          <w:rFonts w:cstheme="minorHAnsi"/>
          <w:sz w:val="24"/>
          <w:szCs w:val="24"/>
          <w:lang w:bidi="en-US"/>
        </w:rPr>
        <w:t xml:space="preserve"> </w:t>
      </w:r>
      <w:r w:rsidRPr="00FD274F">
        <w:rPr>
          <w:rFonts w:cstheme="minorHAnsi"/>
          <w:sz w:val="24"/>
          <w:szCs w:val="24"/>
          <w:lang w:bidi="en-US"/>
        </w:rPr>
        <w:sym w:font="Symbol" w:char="F02D"/>
      </w:r>
      <w:r w:rsidRPr="00FD274F">
        <w:rPr>
          <w:rFonts w:cstheme="minorHAnsi"/>
          <w:sz w:val="24"/>
          <w:szCs w:val="24"/>
          <w:lang w:bidi="en-US"/>
        </w:rPr>
        <w:t xml:space="preserve"> iznošenje već postojeće priče svojim riječima.</w:t>
      </w:r>
    </w:p>
    <w:p w:rsidR="00FD274F" w:rsidRPr="00FD274F" w:rsidRDefault="00FD274F" w:rsidP="00FD274F">
      <w:pPr>
        <w:tabs>
          <w:tab w:val="left" w:pos="1155"/>
        </w:tabs>
        <w:spacing w:after="200" w:line="276" w:lineRule="auto"/>
        <w:rPr>
          <w:rFonts w:cstheme="minorHAnsi"/>
          <w:sz w:val="24"/>
          <w:szCs w:val="24"/>
          <w:lang w:bidi="en-US"/>
        </w:rPr>
      </w:pPr>
      <w:r w:rsidRPr="00FD274F">
        <w:rPr>
          <w:rFonts w:cstheme="minorHAnsi"/>
          <w:sz w:val="24"/>
          <w:szCs w:val="24"/>
          <w:lang w:bidi="en-US"/>
        </w:rPr>
        <w:t>(bajka, film, kazališna predstava, događaj)</w:t>
      </w:r>
    </w:p>
    <w:p w:rsidR="00FD274F" w:rsidRPr="00FD274F" w:rsidRDefault="00177E28" w:rsidP="00FD274F">
      <w:pPr>
        <w:spacing w:after="0" w:line="240" w:lineRule="auto"/>
        <w:ind w:left="360"/>
        <w:rPr>
          <w:rFonts w:eastAsia="Calibri" w:cstheme="minorHAnsi"/>
          <w:color w:val="FF5050"/>
          <w:sz w:val="24"/>
          <w:szCs w:val="24"/>
        </w:rPr>
      </w:pPr>
      <w:r w:rsidRPr="00FD274F">
        <w:rPr>
          <w:rFonts w:eastAsia="Calibri" w:cstheme="minorHAnsi"/>
          <w:b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D51AC" wp14:editId="0BE31831">
                <wp:simplePos x="0" y="0"/>
                <wp:positionH relativeFrom="column">
                  <wp:posOffset>3781425</wp:posOffset>
                </wp:positionH>
                <wp:positionV relativeFrom="paragraph">
                  <wp:posOffset>35560</wp:posOffset>
                </wp:positionV>
                <wp:extent cx="90805" cy="571500"/>
                <wp:effectExtent l="9525" t="6985" r="13970" b="12065"/>
                <wp:wrapNone/>
                <wp:docPr id="7" name="Desna vitičasta zagr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571500"/>
                        </a:xfrm>
                        <a:prstGeom prst="rightBrace">
                          <a:avLst>
                            <a:gd name="adj1" fmla="val 52448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2EA48A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Desna vitičasta zagrada 7" o:spid="_x0000_s1026" type="#_x0000_t88" style="position:absolute;margin-left:297.75pt;margin-top:2.8pt;width:7.15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"/>
            </w:pict>
          </mc:Fallback>
        </mc:AlternateContent>
      </w:r>
      <w:r w:rsidRPr="00FD274F">
        <w:rPr>
          <w:rFonts w:eastAsia="Calibri" w:cstheme="minorHAnsi"/>
          <w:noProof/>
          <w:color w:val="0070C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23C813" wp14:editId="51BF4430">
                <wp:simplePos x="0" y="0"/>
                <wp:positionH relativeFrom="column">
                  <wp:posOffset>3047365</wp:posOffset>
                </wp:positionH>
                <wp:positionV relativeFrom="paragraph">
                  <wp:posOffset>113665</wp:posOffset>
                </wp:positionV>
                <wp:extent cx="171450" cy="59690"/>
                <wp:effectExtent l="0" t="38100" r="57150" b="35560"/>
                <wp:wrapNone/>
                <wp:docPr id="9" name="Ravni poveznik sa strelic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59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87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9" o:spid="_x0000_s1026" type="#_x0000_t32" style="position:absolute;margin-left:239.95pt;margin-top:8.95pt;width:13.5pt;height:4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">
                <v:stroke endarrow="block"/>
              </v:shape>
            </w:pict>
          </mc:Fallback>
        </mc:AlternateContent>
      </w:r>
      <w:r w:rsidR="00FD274F" w:rsidRPr="00FD274F">
        <w:rPr>
          <w:rFonts w:eastAsia="Calibri" w:cstheme="minorHAnsi"/>
          <w:b/>
          <w:color w:val="7030A0"/>
          <w:sz w:val="24"/>
          <w:szCs w:val="24"/>
        </w:rPr>
        <w:t xml:space="preserve">                                                                                        </w:t>
      </w:r>
      <w:r w:rsidR="00FD274F" w:rsidRPr="00FD274F">
        <w:rPr>
          <w:rFonts w:eastAsia="Calibri" w:cstheme="minorHAnsi"/>
          <w:b/>
          <w:color w:val="FF5050"/>
          <w:sz w:val="24"/>
          <w:szCs w:val="24"/>
        </w:rPr>
        <w:t>likovi</w:t>
      </w:r>
    </w:p>
    <w:p w:rsidR="00FD274F" w:rsidRPr="00FD274F" w:rsidRDefault="00FD274F" w:rsidP="00FD274F">
      <w:pPr>
        <w:spacing w:after="0" w:line="240" w:lineRule="auto"/>
        <w:ind w:left="5966" w:hanging="5966"/>
        <w:rPr>
          <w:rFonts w:eastAsia="Calibri" w:cstheme="minorHAnsi"/>
          <w:b/>
          <w:color w:val="7030A0"/>
          <w:sz w:val="24"/>
          <w:szCs w:val="24"/>
        </w:rPr>
      </w:pPr>
      <w:r w:rsidRPr="00FD274F">
        <w:rPr>
          <w:rFonts w:eastAsia="Calibr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AE2447" wp14:editId="16B29BC0">
                <wp:simplePos x="0" y="0"/>
                <wp:positionH relativeFrom="column">
                  <wp:posOffset>1751965</wp:posOffset>
                </wp:positionH>
                <wp:positionV relativeFrom="paragraph">
                  <wp:posOffset>105410</wp:posOffset>
                </wp:positionV>
                <wp:extent cx="114300" cy="0"/>
                <wp:effectExtent l="0" t="76200" r="19050" b="95250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D75329" id="Ravni poveznik sa strelicom 11" o:spid="_x0000_s1026" type="#_x0000_t32" style="position:absolute;margin-left:137.95pt;margin-top:8.3pt;width:9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" strokecolor="#4472c4" strokeweight=".5pt">
                <v:stroke endarrow="block" joinstyle="miter"/>
              </v:shape>
            </w:pict>
          </mc:Fallback>
        </mc:AlternateContent>
      </w:r>
      <w:r w:rsidRPr="00FD274F">
        <w:rPr>
          <w:rFonts w:eastAsia="Calibri" w:cstheme="minorHAnsi"/>
          <w:b/>
          <w:sz w:val="24"/>
          <w:szCs w:val="24"/>
        </w:rPr>
        <w:t xml:space="preserve">Stvaralačko prepričavanje         nove pojedinosti                    </w:t>
      </w:r>
      <w:r w:rsidR="00177E28">
        <w:rPr>
          <w:rFonts w:eastAsia="Calibri" w:cstheme="minorHAnsi"/>
          <w:b/>
          <w:sz w:val="24"/>
          <w:szCs w:val="24"/>
        </w:rPr>
        <w:t xml:space="preserve">      </w:t>
      </w:r>
      <w:r w:rsidRPr="00FD274F">
        <w:rPr>
          <w:rFonts w:eastAsia="Calibri" w:cstheme="minorHAnsi"/>
          <w:b/>
          <w:sz w:val="24"/>
          <w:szCs w:val="24"/>
        </w:rPr>
        <w:t xml:space="preserve">   dijelom</w:t>
      </w:r>
      <w:r w:rsidR="00177E28">
        <w:rPr>
          <w:rFonts w:eastAsia="Calibri" w:cstheme="minorHAnsi"/>
          <w:b/>
          <w:sz w:val="24"/>
          <w:szCs w:val="24"/>
        </w:rPr>
        <w:t xml:space="preserve"> </w:t>
      </w:r>
      <w:r w:rsidRPr="00FD274F">
        <w:rPr>
          <w:rFonts w:eastAsia="Calibri" w:cstheme="minorHAnsi"/>
          <w:b/>
          <w:sz w:val="24"/>
          <w:szCs w:val="24"/>
        </w:rPr>
        <w:t>nova priča</w:t>
      </w:r>
    </w:p>
    <w:p w:rsidR="00F94C2F" w:rsidRPr="00177E28" w:rsidRDefault="00177E28" w:rsidP="00FD274F">
      <w:pPr>
        <w:spacing w:after="0" w:line="276" w:lineRule="auto"/>
        <w:rPr>
          <w:rFonts w:cstheme="minorHAnsi"/>
          <w:b/>
          <w:color w:val="538135" w:themeColor="accent6" w:themeShade="BF"/>
          <w:sz w:val="24"/>
          <w:szCs w:val="24"/>
          <w:lang w:bidi="en-US"/>
        </w:rPr>
      </w:pPr>
      <w:r w:rsidRPr="00FD274F">
        <w:rPr>
          <w:rFonts w:eastAsia="Calibr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A7C3A0" wp14:editId="0C0890F8">
                <wp:simplePos x="0" y="0"/>
                <wp:positionH relativeFrom="column">
                  <wp:posOffset>3066415</wp:posOffset>
                </wp:positionH>
                <wp:positionV relativeFrom="paragraph">
                  <wp:posOffset>16510</wp:posOffset>
                </wp:positionV>
                <wp:extent cx="161925" cy="57150"/>
                <wp:effectExtent l="0" t="19050" r="28575" b="76200"/>
                <wp:wrapNone/>
                <wp:docPr id="10" name="Ravni poveznik sa strelic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C0027" id="Ravni poveznik sa strelicom 10" o:spid="_x0000_s1026" type="#_x0000_t32" style="position:absolute;margin-left:241.45pt;margin-top:1.3pt;width:12.75pt;height: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">
                <v:stroke endarrow="block"/>
              </v:shape>
            </w:pict>
          </mc:Fallback>
        </mc:AlternateContent>
      </w:r>
      <w:r w:rsidR="00FD274F" w:rsidRPr="00177E28">
        <w:rPr>
          <w:rFonts w:cstheme="minorHAnsi"/>
          <w:b/>
          <w:sz w:val="24"/>
          <w:szCs w:val="24"/>
          <w:lang w:bidi="en-US"/>
        </w:rPr>
        <w:t xml:space="preserve">                                                                                              </w:t>
      </w:r>
      <w:r>
        <w:rPr>
          <w:rFonts w:cstheme="minorHAnsi"/>
          <w:b/>
          <w:color w:val="538135" w:themeColor="accent6" w:themeShade="BF"/>
          <w:sz w:val="24"/>
          <w:szCs w:val="24"/>
          <w:lang w:bidi="en-US"/>
        </w:rPr>
        <w:t>d</w:t>
      </w:r>
      <w:r w:rsidR="00FD274F" w:rsidRPr="00177E28">
        <w:rPr>
          <w:rFonts w:cstheme="minorHAnsi"/>
          <w:b/>
          <w:color w:val="538135" w:themeColor="accent6" w:themeShade="BF"/>
          <w:sz w:val="24"/>
          <w:szCs w:val="24"/>
          <w:lang w:bidi="en-US"/>
        </w:rPr>
        <w:t>ogađaji</w:t>
      </w:r>
    </w:p>
    <w:p w:rsidR="00FD274F" w:rsidRDefault="00FD274F" w:rsidP="00FD274F">
      <w:pPr>
        <w:spacing w:after="0" w:line="276" w:lineRule="auto"/>
        <w:rPr>
          <w:i/>
          <w:sz w:val="24"/>
        </w:rPr>
      </w:pPr>
    </w:p>
    <w:p w:rsidR="00F94C2F" w:rsidRPr="005618C9" w:rsidRDefault="00F94C2F" w:rsidP="00F94C2F">
      <w:pPr>
        <w:shd w:val="clear" w:color="auto" w:fill="0070C0"/>
        <w:rPr>
          <w:b/>
          <w:i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3E6E4C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 xml:space="preserve">provjera razumijevanja udžbeničke jedinice </w:t>
      </w:r>
      <w:r w:rsidRPr="005618C9">
        <w:rPr>
          <w:b/>
          <w:i/>
          <w:color w:val="FFFFFF" w:themeColor="background1"/>
          <w:sz w:val="24"/>
          <w:szCs w:val="24"/>
        </w:rPr>
        <w:t>Perfekt</w:t>
      </w:r>
    </w:p>
    <w:p w:rsidR="00F94C2F" w:rsidRPr="005618C9" w:rsidRDefault="00F94C2F" w:rsidP="00F94C2F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o </w:t>
      </w:r>
      <w:r w:rsidR="00B42E8F">
        <w:rPr>
          <w:sz w:val="24"/>
          <w:szCs w:val="24"/>
        </w:rPr>
        <w:t>stvaralačkom prepričavanju</w:t>
      </w:r>
      <w:r w:rsidRPr="00712948">
        <w:rPr>
          <w:sz w:val="24"/>
          <w:szCs w:val="24"/>
        </w:rPr>
        <w:t xml:space="preserve"> tako što ćeš </w:t>
      </w:r>
      <w:r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>
        <w:rPr>
          <w:sz w:val="24"/>
          <w:szCs w:val="24"/>
        </w:rPr>
        <w:t xml:space="preserve">, u rubrici </w:t>
      </w:r>
      <w:r>
        <w:rPr>
          <w:i/>
          <w:sz w:val="24"/>
          <w:szCs w:val="24"/>
        </w:rPr>
        <w:t xml:space="preserve">Hrvatski jezik </w:t>
      </w:r>
      <w:r w:rsidRPr="00712948">
        <w:rPr>
          <w:sz w:val="24"/>
          <w:szCs w:val="24"/>
        </w:rPr>
        <w:t xml:space="preserve"> </w:t>
      </w:r>
      <w:hyperlink r:id="rId16" w:history="1">
        <w:r w:rsidR="00B42E8F" w:rsidRPr="00B42E8F">
          <w:rPr>
            <w:color w:val="0000FF"/>
            <w:u w:val="single"/>
          </w:rPr>
          <w:t>https://www.e-sfera.hr/dodatni-digitalni-sadrzaji/3abb0d32-2b27-4bad-9412-d9223bf8009a/</w:t>
        </w:r>
      </w:hyperlink>
    </w:p>
    <w:p w:rsidR="00F94C2F" w:rsidRPr="00D72E53" w:rsidRDefault="00F94C2F" w:rsidP="00F94C2F">
      <w:pPr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:rsidR="00F94C2F" w:rsidRPr="003E6E4C" w:rsidRDefault="00F94C2F" w:rsidP="00F94C2F">
      <w:pPr>
        <w:shd w:val="clear" w:color="auto" w:fill="0070C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zadataka u </w:t>
      </w:r>
      <w:r w:rsidR="00B42E8F">
        <w:rPr>
          <w:b/>
          <w:color w:val="FFFFFF" w:themeColor="background1"/>
          <w:sz w:val="24"/>
          <w:szCs w:val="24"/>
        </w:rPr>
        <w:t>radnoj bilježnici</w:t>
      </w:r>
    </w:p>
    <w:p w:rsidR="00F94C2F" w:rsidRDefault="00B42E8F" w:rsidP="00F94C2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Uvježbaj stvaralačko prepričavanje </w:t>
      </w:r>
      <w:r>
        <w:rPr>
          <w:sz w:val="24"/>
          <w:szCs w:val="24"/>
        </w:rPr>
        <w:t>rješavanjem radne bilježnice Hrvatski bez granica 5 (</w:t>
      </w:r>
      <w:r w:rsidRPr="00B42E8F">
        <w:rPr>
          <w:i/>
          <w:iCs/>
          <w:sz w:val="24"/>
          <w:szCs w:val="24"/>
        </w:rPr>
        <w:t>Stvaralačko prepričavanje</w:t>
      </w:r>
      <w:r>
        <w:rPr>
          <w:sz w:val="24"/>
          <w:szCs w:val="24"/>
        </w:rPr>
        <w:t xml:space="preserve"> str. 123 – 125) </w:t>
      </w:r>
    </w:p>
    <w:p w:rsidR="00F94C2F" w:rsidRDefault="00F94C2F" w:rsidP="00F94C2F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F94C2F" w:rsidRDefault="0013056B" w:rsidP="00F94C2F">
      <w:pPr>
        <w:rPr>
          <w:b/>
          <w:sz w:val="24"/>
        </w:rPr>
      </w:pPr>
      <w:r>
        <w:rPr>
          <w:b/>
          <w:sz w:val="24"/>
        </w:rPr>
        <w:t xml:space="preserve">Vrednuj </w:t>
      </w:r>
      <w:r w:rsidR="008F7644">
        <w:rPr>
          <w:b/>
          <w:sz w:val="24"/>
        </w:rPr>
        <w:t xml:space="preserve">riješeni </w:t>
      </w:r>
      <w:bookmarkStart w:id="0" w:name="_GoBack"/>
      <w:bookmarkEnd w:id="0"/>
      <w:r>
        <w:rPr>
          <w:b/>
          <w:sz w:val="24"/>
        </w:rPr>
        <w:t xml:space="preserve">4. zadatak </w:t>
      </w:r>
      <w:r w:rsidR="008F7644">
        <w:rPr>
          <w:b/>
          <w:sz w:val="24"/>
        </w:rPr>
        <w:t xml:space="preserve">u radnoj bilježnici </w:t>
      </w:r>
      <w:r>
        <w:rPr>
          <w:b/>
          <w:sz w:val="24"/>
        </w:rPr>
        <w:t>uz pomoć priložene rubrike za vrednovanje.</w:t>
      </w:r>
    </w:p>
    <w:p w:rsidR="0013056B" w:rsidRDefault="0013056B" w:rsidP="0013056B">
      <w:pPr>
        <w:suppressAutoHyphens/>
        <w:autoSpaceDN w:val="0"/>
        <w:spacing w:after="0" w:line="240" w:lineRule="auto"/>
        <w:rPr>
          <w:rFonts w:ascii="Candara" w:eastAsia="Calibri" w:hAnsi="Candara" w:cs="Arial"/>
          <w:lang w:bidi="en-US"/>
        </w:rPr>
      </w:pPr>
      <w:r w:rsidRPr="0013056B">
        <w:rPr>
          <w:rFonts w:ascii="Candara" w:eastAsia="Calibri" w:hAnsi="Candara" w:cs="Arial"/>
          <w:lang w:bidi="en-US"/>
        </w:rPr>
        <w:t>Tablica za vrednovanje i samovrednovanje stvaralačkoga prepričavanja</w:t>
      </w:r>
    </w:p>
    <w:tbl>
      <w:tblPr>
        <w:tblStyle w:val="Tablicareetke4-isticanje4"/>
        <w:tblpPr w:leftFromText="180" w:rightFromText="180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3525"/>
        <w:gridCol w:w="1902"/>
        <w:gridCol w:w="1901"/>
        <w:gridCol w:w="1597"/>
      </w:tblGrid>
      <w:tr w:rsidR="0013056B" w:rsidRPr="0013056B" w:rsidTr="001305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5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  <w:lang w:val="en-US" w:bidi="en-US"/>
              </w:rPr>
            </w:pPr>
            <w:r w:rsidRPr="0013056B">
              <w:rPr>
                <w:rFonts w:eastAsia="Calibri" w:cstheme="minorHAnsi"/>
                <w:sz w:val="32"/>
                <w:szCs w:val="32"/>
                <w:lang w:val="en-US" w:bidi="en-US"/>
              </w:rPr>
              <w:sym w:font="Wingdings" w:char="F04C"/>
            </w:r>
          </w:p>
        </w:tc>
        <w:tc>
          <w:tcPr>
            <w:tcW w:w="1901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  <w:lang w:val="en-US" w:bidi="en-US"/>
              </w:rPr>
            </w:pPr>
            <w:r w:rsidRPr="0013056B">
              <w:rPr>
                <w:rFonts w:eastAsia="Calibri" w:cstheme="minorHAnsi"/>
                <w:sz w:val="32"/>
                <w:szCs w:val="32"/>
                <w:lang w:val="en-US" w:bidi="en-US"/>
              </w:rPr>
              <w:sym w:font="Wingdings" w:char="F04B"/>
            </w: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sz w:val="32"/>
                <w:szCs w:val="32"/>
                <w:lang w:val="en-US" w:bidi="en-US"/>
              </w:rPr>
            </w:pPr>
            <w:r w:rsidRPr="0013056B">
              <w:rPr>
                <w:rFonts w:eastAsia="Calibri" w:cstheme="minorHAnsi"/>
                <w:sz w:val="32"/>
                <w:szCs w:val="32"/>
                <w:lang w:val="en-US" w:bidi="en-US"/>
              </w:rPr>
              <w:sym w:font="Wingdings" w:char="F04A"/>
            </w:r>
          </w:p>
        </w:tc>
      </w:tr>
      <w:tr w:rsidR="0013056B" w:rsidRPr="0013056B" w:rsidTr="0013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5" w:type="dxa"/>
            <w:tcBorders>
              <w:top w:val="single" w:sz="4" w:space="0" w:color="FFC000" w:themeColor="accent4"/>
              <w:bottom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after="100" w:afterAutospacing="1"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t>Iz pročitanoga teksta uspješno izdvajam najvažnije pojedinosti u obliku natuknica.</w:t>
            </w: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</w:tr>
      <w:tr w:rsidR="0013056B" w:rsidRPr="0013056B" w:rsidTr="0013056B">
        <w:trPr>
          <w:trHeight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t xml:space="preserve">Obogaćujem već postojeće pojedinosti  novima: primjerice, uvodim novi lik ili događaj. </w:t>
            </w:r>
          </w:p>
        </w:tc>
        <w:tc>
          <w:tcPr>
            <w:tcW w:w="1902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</w:tr>
      <w:tr w:rsidR="0013056B" w:rsidRPr="0013056B" w:rsidTr="0013056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t>Pomoću  novih pojedinosti stvaralački prepričavam tekst pazeći na tijek događaja.</w:t>
            </w: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</w:tr>
      <w:tr w:rsidR="0013056B" w:rsidRPr="0013056B" w:rsidTr="0013056B">
        <w:trPr>
          <w:trHeight w:val="9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25" w:type="dxa"/>
            <w:tcBorders>
              <w:top w:val="single" w:sz="4" w:space="0" w:color="auto"/>
            </w:tcBorders>
            <w:shd w:val="clear" w:color="auto" w:fill="FFD966" w:themeFill="accent4" w:themeFillTint="99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rPr>
                <w:rFonts w:eastAsia="Calibri" w:cstheme="minorHAnsi"/>
                <w:b w:val="0"/>
                <w:bCs w:val="0"/>
                <w:lang w:val="en-US" w:bidi="en-US"/>
              </w:rPr>
            </w:pPr>
            <w:r w:rsidRPr="0013056B">
              <w:rPr>
                <w:rFonts w:eastAsia="Calibri" w:cstheme="minorHAnsi"/>
                <w:b w:val="0"/>
                <w:bCs w:val="0"/>
                <w:lang w:val="en-US" w:bidi="en-US"/>
              </w:rPr>
              <w:lastRenderedPageBreak/>
              <w:t>U prepričanome tekstu uvlačenjem prvoga retka označavam  dijelove: uvodni dio, središnji dio i zaključak.</w:t>
            </w:r>
          </w:p>
        </w:tc>
        <w:tc>
          <w:tcPr>
            <w:tcW w:w="1902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901" w:type="dxa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  <w:tc>
          <w:tcPr>
            <w:tcW w:w="1597" w:type="dxa"/>
            <w:shd w:val="clear" w:color="auto" w:fill="FFE599" w:themeFill="accent4" w:themeFillTint="66"/>
          </w:tcPr>
          <w:p w:rsidR="0013056B" w:rsidRPr="0013056B" w:rsidRDefault="0013056B" w:rsidP="0013056B">
            <w:pPr>
              <w:suppressAutoHyphens/>
              <w:autoSpaceDN w:val="0"/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lang w:val="en-US" w:bidi="en-US"/>
              </w:rPr>
            </w:pPr>
          </w:p>
        </w:tc>
      </w:tr>
    </w:tbl>
    <w:p w:rsidR="0013056B" w:rsidRDefault="0013056B" w:rsidP="0013056B">
      <w:pPr>
        <w:suppressAutoHyphens/>
        <w:autoSpaceDN w:val="0"/>
        <w:spacing w:after="0" w:line="240" w:lineRule="auto"/>
        <w:rPr>
          <w:rFonts w:ascii="Candara" w:eastAsia="Calibri" w:hAnsi="Candara" w:cs="Arial"/>
          <w:lang w:bidi="en-US"/>
        </w:rPr>
      </w:pPr>
    </w:p>
    <w:p w:rsidR="0013056B" w:rsidRDefault="0013056B" w:rsidP="0013056B">
      <w:pPr>
        <w:suppressAutoHyphens/>
        <w:autoSpaceDN w:val="0"/>
        <w:spacing w:after="0" w:line="240" w:lineRule="auto"/>
        <w:rPr>
          <w:rFonts w:ascii="Candara" w:eastAsia="Calibri" w:hAnsi="Candara" w:cs="Arial"/>
          <w:lang w:bidi="en-US"/>
        </w:rPr>
      </w:pPr>
    </w:p>
    <w:p w:rsidR="0013056B" w:rsidRPr="0013056B" w:rsidRDefault="0013056B" w:rsidP="0013056B">
      <w:pPr>
        <w:spacing w:after="200" w:line="276" w:lineRule="auto"/>
        <w:rPr>
          <w:rFonts w:ascii="Candara" w:hAnsi="Candara"/>
          <w:lang w:bidi="en-US"/>
        </w:rPr>
      </w:pPr>
      <w:r w:rsidRPr="0013056B">
        <w:rPr>
          <w:rFonts w:ascii="Candara" w:hAnsi="Candara"/>
          <w:lang w:bidi="en-US"/>
        </w:rPr>
        <w:sym w:font="Wingdings" w:char="F04C"/>
      </w:r>
      <w:r w:rsidRPr="0013056B">
        <w:rPr>
          <w:rFonts w:ascii="Candara" w:hAnsi="Candara"/>
          <w:lang w:bidi="en-US"/>
        </w:rPr>
        <w:t xml:space="preserve"> – još uvijek nisam svladao/nisam svladala, ali trudim se</w:t>
      </w:r>
    </w:p>
    <w:p w:rsidR="0013056B" w:rsidRPr="0013056B" w:rsidRDefault="0013056B" w:rsidP="0013056B">
      <w:pPr>
        <w:spacing w:after="200" w:line="276" w:lineRule="auto"/>
        <w:rPr>
          <w:rFonts w:ascii="Candara" w:hAnsi="Candara"/>
          <w:lang w:bidi="en-US"/>
        </w:rPr>
      </w:pPr>
      <w:r w:rsidRPr="0013056B">
        <w:rPr>
          <w:rFonts w:ascii="Candara" w:hAnsi="Candara"/>
          <w:lang w:bidi="en-US"/>
        </w:rPr>
        <w:sym w:font="Wingdings" w:char="F04B"/>
      </w:r>
      <w:r w:rsidRPr="0013056B">
        <w:rPr>
          <w:rFonts w:ascii="Candara" w:hAnsi="Candara"/>
          <w:lang w:bidi="en-US"/>
        </w:rPr>
        <w:t xml:space="preserve"> – uspijevam, ali ne u potpunosti</w:t>
      </w:r>
    </w:p>
    <w:p w:rsidR="0013056B" w:rsidRPr="0013056B" w:rsidRDefault="0013056B" w:rsidP="0013056B">
      <w:pPr>
        <w:spacing w:after="200" w:line="276" w:lineRule="auto"/>
        <w:rPr>
          <w:rFonts w:ascii="Candara" w:hAnsi="Candara"/>
          <w:lang w:bidi="en-US"/>
        </w:rPr>
      </w:pPr>
      <w:r w:rsidRPr="0013056B">
        <w:rPr>
          <w:rFonts w:ascii="Candara" w:hAnsi="Candara"/>
          <w:lang w:bidi="en-US"/>
        </w:rPr>
        <w:sym w:font="Wingdings" w:char="F04A"/>
      </w:r>
      <w:r w:rsidRPr="0013056B">
        <w:rPr>
          <w:rFonts w:ascii="Candara" w:hAnsi="Candara"/>
          <w:lang w:bidi="en-US"/>
        </w:rPr>
        <w:t xml:space="preserve"> – uspješan sam/uspješna sam u izvršavanju zadatka</w:t>
      </w:r>
    </w:p>
    <w:p w:rsidR="00F94C2F" w:rsidRPr="00A94E86" w:rsidRDefault="00F94C2F" w:rsidP="00F94C2F">
      <w:pPr>
        <w:rPr>
          <w:b/>
          <w:sz w:val="24"/>
        </w:rPr>
      </w:pPr>
      <w:r w:rsidRPr="00E77CCE">
        <w:rPr>
          <w:b/>
          <w:sz w:val="24"/>
        </w:rPr>
        <w:t>Zadatak je završen kad učitelju pošal</w:t>
      </w:r>
      <w:r>
        <w:rPr>
          <w:b/>
          <w:sz w:val="24"/>
        </w:rPr>
        <w:t>ješ fotografiju svojih bilježaka</w:t>
      </w:r>
      <w:r w:rsidRPr="00E77CCE">
        <w:rPr>
          <w:b/>
          <w:sz w:val="24"/>
        </w:rPr>
        <w:t xml:space="preserve"> na dogovoreno mjesto</w:t>
      </w:r>
      <w:r>
        <w:rPr>
          <w:b/>
          <w:sz w:val="24"/>
        </w:rPr>
        <w:t>.</w:t>
      </w:r>
      <w:r w:rsidRPr="00E77CCE">
        <w:rPr>
          <w:b/>
          <w:sz w:val="24"/>
        </w:rPr>
        <w:t xml:space="preserve"> </w:t>
      </w:r>
    </w:p>
    <w:p w:rsidR="00F94C2F" w:rsidRDefault="00F94C2F" w:rsidP="00F94C2F"/>
    <w:p w:rsidR="00F94C2F" w:rsidRDefault="00F94C2F"/>
    <w:sectPr w:rsidR="00F94C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noPro-Display">
    <w:altName w:val="Cambria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27B50"/>
    <w:multiLevelType w:val="hybridMultilevel"/>
    <w:tmpl w:val="AA34343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6878C1"/>
    <w:multiLevelType w:val="hybridMultilevel"/>
    <w:tmpl w:val="227C7106"/>
    <w:lvl w:ilvl="0" w:tplc="476A1E6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0074A86"/>
    <w:multiLevelType w:val="hybridMultilevel"/>
    <w:tmpl w:val="567C438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2F"/>
    <w:rsid w:val="0013056B"/>
    <w:rsid w:val="00177E28"/>
    <w:rsid w:val="001D163D"/>
    <w:rsid w:val="00301396"/>
    <w:rsid w:val="003C03F0"/>
    <w:rsid w:val="00451203"/>
    <w:rsid w:val="0049203B"/>
    <w:rsid w:val="004B7CFB"/>
    <w:rsid w:val="00523C3B"/>
    <w:rsid w:val="0065732C"/>
    <w:rsid w:val="008F7644"/>
    <w:rsid w:val="00A5576B"/>
    <w:rsid w:val="00B42E8F"/>
    <w:rsid w:val="00EA5481"/>
    <w:rsid w:val="00EE7655"/>
    <w:rsid w:val="00F94C2F"/>
    <w:rsid w:val="00FD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18B59"/>
  <w15:chartTrackingRefBased/>
  <w15:docId w15:val="{0E189B09-04DA-4698-9550-6389ED8BC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C2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F94C2F"/>
    <w:rPr>
      <w:color w:val="0000FF"/>
      <w:u w:val="single"/>
    </w:rPr>
  </w:style>
  <w:style w:type="paragraph" w:styleId="Bezproreda">
    <w:name w:val="No Spacing"/>
    <w:uiPriority w:val="1"/>
    <w:qFormat/>
    <w:rsid w:val="00F94C2F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F94C2F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4B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CFB"/>
    <w:rPr>
      <w:rFonts w:ascii="Segoe UI" w:hAnsi="Segoe UI" w:cs="Segoe UI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1D163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D163D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D163D"/>
    <w:rPr>
      <w:sz w:val="20"/>
      <w:szCs w:val="20"/>
    </w:rPr>
  </w:style>
  <w:style w:type="paragraph" w:customStyle="1" w:styleId="Default">
    <w:name w:val="Default"/>
    <w:rsid w:val="00A557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mnatablicareetke5-isticanje51">
    <w:name w:val="Tamna tablica rešetke 5 - isticanje 51"/>
    <w:basedOn w:val="Obinatablica"/>
    <w:uiPriority w:val="50"/>
    <w:rsid w:val="0013056B"/>
    <w:pPr>
      <w:spacing w:after="0" w:line="240" w:lineRule="auto"/>
    </w:pPr>
    <w:rPr>
      <w:lang w:val="en-US" w:bidi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ivopisnatablicareetke6-isticanje4">
    <w:name w:val="Grid Table 6 Colorful Accent 4"/>
    <w:basedOn w:val="Obinatablica"/>
    <w:uiPriority w:val="51"/>
    <w:rsid w:val="0013056B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3056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icareetke4-isticanje4">
    <w:name w:val="Grid Table 4 Accent 4"/>
    <w:basedOn w:val="Obinatablica"/>
    <w:uiPriority w:val="49"/>
    <w:rsid w:val="0013056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icareetke2-isticanje4">
    <w:name w:val="Grid Table 2 Accent 4"/>
    <w:basedOn w:val="Obinatablica"/>
    <w:uiPriority w:val="47"/>
    <w:rsid w:val="0013056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63040805-81ad-4408-81a9-a7f884b19110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3abb0d32-2b27-4bad-9412-d9223bf8009a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63040805-81ad-4408-81a9-a7f884b19110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3abb0d32-2b27-4bad-9412-d9223bf8009a/" TargetMode="External"/><Relationship Id="rId10" Type="http://schemas.openxmlformats.org/officeDocument/2006/relationships/hyperlink" Target="https://www.e-sfera.hr/dodatni-digitalni-sadrzaji/63040805-81ad-4408-81a9-a7f884b1911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Relationship Id="rId14" Type="http://schemas.openxmlformats.org/officeDocument/2006/relationships/hyperlink" Target="https://www.e-sfera.hr/prelistaj-udzbenik/6b9bc976-1e34-4247-a8c0-d5e8ea69010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JULIJANA LEVAK</dc:creator>
  <cp:keywords/>
  <dc:description/>
  <cp:lastModifiedBy>JULIJANA LEVAK</cp:lastModifiedBy>
  <cp:revision>2</cp:revision>
  <dcterms:created xsi:type="dcterms:W3CDTF">2020-06-01T12:25:00Z</dcterms:created>
  <dcterms:modified xsi:type="dcterms:W3CDTF">2020-06-01T15:53:00Z</dcterms:modified>
</cp:coreProperties>
</file>